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E566" w14:textId="7C149F4F" w:rsidR="00AB6ACD" w:rsidRPr="000A0777" w:rsidRDefault="00AB6ACD" w:rsidP="00AB6ACD">
      <w:pPr>
        <w:pStyle w:val="Nagwek"/>
        <w:jc w:val="both"/>
        <w:rPr>
          <w:rFonts w:ascii="Calibri" w:hAnsi="Calibri" w:cs="Calibri"/>
          <w:lang w:val="pl-PL"/>
        </w:rPr>
      </w:pPr>
      <w:r w:rsidRPr="000A0777">
        <w:rPr>
          <w:rFonts w:ascii="Calibri" w:hAnsi="Calibri" w:cs="Calibri"/>
          <w:lang w:val="pl-PL"/>
        </w:rPr>
        <w:tab/>
        <w:t xml:space="preserve">                                                                                                          Załącznik nr 7 do SWZ</w:t>
      </w:r>
      <w:r w:rsidRPr="000A0777">
        <w:rPr>
          <w:rFonts w:ascii="Calibri" w:hAnsi="Calibri" w:cs="Calibri"/>
          <w:lang w:val="pl-PL"/>
        </w:rPr>
        <w:tab/>
      </w:r>
    </w:p>
    <w:p w14:paraId="5A564E59" w14:textId="77777777" w:rsidR="00AB6ACD" w:rsidRPr="000A0777" w:rsidRDefault="00AB6ACD" w:rsidP="00AB6ACD">
      <w:pPr>
        <w:jc w:val="both"/>
        <w:rPr>
          <w:rFonts w:ascii="Calibri" w:hAnsi="Calibri" w:cs="Calibri"/>
          <w:b/>
          <w:color w:val="000000"/>
          <w:sz w:val="28"/>
          <w:szCs w:val="28"/>
        </w:rPr>
      </w:pPr>
    </w:p>
    <w:p w14:paraId="3C08936F" w14:textId="77777777" w:rsidR="00AB6ACD" w:rsidRPr="000A0777" w:rsidRDefault="00AB6ACD" w:rsidP="00AB6ACD">
      <w:pPr>
        <w:jc w:val="center"/>
        <w:rPr>
          <w:rFonts w:ascii="Calibri" w:hAnsi="Calibri" w:cs="Calibri"/>
          <w:b/>
          <w:color w:val="000000"/>
        </w:rPr>
      </w:pPr>
      <w:r w:rsidRPr="000A0777">
        <w:rPr>
          <w:rFonts w:ascii="Calibri" w:hAnsi="Calibri" w:cs="Calibri"/>
          <w:b/>
          <w:color w:val="000000"/>
        </w:rPr>
        <w:t>UMOWA   NR  ………………..</w:t>
      </w:r>
    </w:p>
    <w:p w14:paraId="300CE0C4" w14:textId="77777777" w:rsidR="00AB6ACD" w:rsidRPr="000A0777" w:rsidRDefault="00AB6ACD" w:rsidP="00AB6ACD">
      <w:pPr>
        <w:jc w:val="both"/>
        <w:rPr>
          <w:rFonts w:ascii="Calibri" w:hAnsi="Calibri" w:cs="Calibri"/>
          <w:b/>
          <w:color w:val="000000"/>
          <w:sz w:val="28"/>
          <w:szCs w:val="28"/>
        </w:rPr>
      </w:pPr>
    </w:p>
    <w:p w14:paraId="79179811"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zawarta w Raciborzu dnia ……………………. r. pomiędzy:</w:t>
      </w:r>
    </w:p>
    <w:p w14:paraId="1931AE5A" w14:textId="77777777" w:rsidR="00AB6ACD" w:rsidRPr="0093698B" w:rsidRDefault="00AB6ACD" w:rsidP="00AB6ACD">
      <w:pPr>
        <w:jc w:val="both"/>
        <w:rPr>
          <w:rFonts w:ascii="Calibri" w:hAnsi="Calibri" w:cs="Calibri"/>
          <w:color w:val="000000"/>
          <w:sz w:val="22"/>
          <w:szCs w:val="22"/>
        </w:rPr>
      </w:pPr>
    </w:p>
    <w:p w14:paraId="20679E0D" w14:textId="77777777" w:rsidR="00AB6ACD" w:rsidRDefault="00AB6ACD" w:rsidP="00AB6ACD">
      <w:pPr>
        <w:jc w:val="both"/>
        <w:rPr>
          <w:rFonts w:ascii="Calibri" w:hAnsi="Calibri" w:cs="Calibri"/>
          <w:sz w:val="22"/>
          <w:szCs w:val="22"/>
        </w:rPr>
      </w:pPr>
      <w:r w:rsidRPr="0093698B">
        <w:rPr>
          <w:rFonts w:ascii="Calibri" w:hAnsi="Calibri" w:cs="Calibri"/>
          <w:b/>
          <w:sz w:val="22"/>
          <w:szCs w:val="22"/>
        </w:rPr>
        <w:t xml:space="preserve">Szpitalem Rejonowym im dr. Józefa Rostka 47-400 Racibórz ul. </w:t>
      </w:r>
      <w:proofErr w:type="spellStart"/>
      <w:r w:rsidRPr="0093698B">
        <w:rPr>
          <w:rFonts w:ascii="Calibri" w:hAnsi="Calibri" w:cs="Calibri"/>
          <w:b/>
          <w:sz w:val="22"/>
          <w:szCs w:val="22"/>
        </w:rPr>
        <w:t>Gamowska</w:t>
      </w:r>
      <w:proofErr w:type="spellEnd"/>
      <w:r w:rsidRPr="0093698B">
        <w:rPr>
          <w:rFonts w:ascii="Calibri" w:hAnsi="Calibri" w:cs="Calibri"/>
          <w:b/>
          <w:sz w:val="22"/>
          <w:szCs w:val="22"/>
        </w:rPr>
        <w:t xml:space="preserve"> 3</w:t>
      </w:r>
      <w:r w:rsidRPr="0093698B">
        <w:rPr>
          <w:rFonts w:ascii="Calibri" w:hAnsi="Calibri" w:cs="Calibri"/>
          <w:sz w:val="22"/>
          <w:szCs w:val="22"/>
        </w:rPr>
        <w:t>,</w:t>
      </w:r>
    </w:p>
    <w:p w14:paraId="422727C6" w14:textId="77777777" w:rsidR="00AB6ACD" w:rsidRDefault="00AB6ACD" w:rsidP="00AB6ACD">
      <w:pPr>
        <w:jc w:val="both"/>
        <w:rPr>
          <w:rFonts w:ascii="Calibri" w:hAnsi="Calibri" w:cs="Calibri"/>
          <w:sz w:val="22"/>
          <w:szCs w:val="22"/>
        </w:rPr>
      </w:pPr>
      <w:r w:rsidRPr="0093698B">
        <w:rPr>
          <w:rFonts w:ascii="Calibri" w:hAnsi="Calibri" w:cs="Calibri"/>
          <w:sz w:val="22"/>
          <w:szCs w:val="22"/>
        </w:rPr>
        <w:t>NIP 639-17-03-765,</w:t>
      </w:r>
      <w:r>
        <w:rPr>
          <w:rFonts w:ascii="Calibri" w:hAnsi="Calibri" w:cs="Calibri"/>
          <w:sz w:val="22"/>
          <w:szCs w:val="22"/>
        </w:rPr>
        <w:t xml:space="preserve"> </w:t>
      </w:r>
      <w:r w:rsidRPr="0093698B">
        <w:rPr>
          <w:rFonts w:ascii="Calibri" w:hAnsi="Calibri" w:cs="Calibri"/>
          <w:sz w:val="22"/>
          <w:szCs w:val="22"/>
        </w:rPr>
        <w:t>Regon  276225587</w:t>
      </w:r>
      <w:r>
        <w:rPr>
          <w:rFonts w:ascii="Calibri" w:hAnsi="Calibri" w:cs="Calibri"/>
          <w:sz w:val="22"/>
          <w:szCs w:val="22"/>
        </w:rPr>
        <w:t>;</w:t>
      </w:r>
    </w:p>
    <w:p w14:paraId="732DA29B" w14:textId="77777777" w:rsidR="00AB6ACD" w:rsidRPr="0093698B" w:rsidRDefault="00AB6ACD" w:rsidP="00AB6ACD">
      <w:pPr>
        <w:jc w:val="both"/>
        <w:rPr>
          <w:rFonts w:ascii="Calibri" w:hAnsi="Calibri" w:cs="Calibri"/>
          <w:sz w:val="22"/>
          <w:szCs w:val="22"/>
        </w:rPr>
      </w:pPr>
      <w:r w:rsidRPr="0093698B">
        <w:rPr>
          <w:rFonts w:ascii="Calibri" w:hAnsi="Calibri" w:cs="Calibri"/>
          <w:sz w:val="22"/>
          <w:szCs w:val="22"/>
        </w:rPr>
        <w:t xml:space="preserve">zwanym w dalszej treści umowy  </w:t>
      </w:r>
      <w:r w:rsidRPr="0093698B">
        <w:rPr>
          <w:rFonts w:ascii="Calibri" w:hAnsi="Calibri" w:cs="Calibri"/>
          <w:b/>
          <w:sz w:val="22"/>
          <w:szCs w:val="22"/>
        </w:rPr>
        <w:t xml:space="preserve">” Zamawiającym”, </w:t>
      </w:r>
      <w:r w:rsidRPr="0093698B">
        <w:rPr>
          <w:rFonts w:ascii="Calibri" w:hAnsi="Calibri" w:cs="Calibri"/>
          <w:sz w:val="22"/>
          <w:szCs w:val="22"/>
        </w:rPr>
        <w:t>w imieniu którego działa</w:t>
      </w:r>
      <w:r w:rsidRPr="0093698B">
        <w:rPr>
          <w:rFonts w:ascii="Calibri" w:hAnsi="Calibri" w:cs="Calibri"/>
          <w:b/>
          <w:sz w:val="22"/>
          <w:szCs w:val="22"/>
        </w:rPr>
        <w:t xml:space="preserve">   </w:t>
      </w:r>
    </w:p>
    <w:p w14:paraId="38C3FFAE" w14:textId="77777777" w:rsidR="00AB6ACD" w:rsidRPr="0093698B" w:rsidRDefault="00AB6ACD" w:rsidP="00AB6ACD">
      <w:pPr>
        <w:jc w:val="both"/>
        <w:rPr>
          <w:rFonts w:ascii="Calibri" w:hAnsi="Calibri" w:cs="Calibri"/>
          <w:color w:val="000000"/>
          <w:sz w:val="22"/>
          <w:szCs w:val="22"/>
        </w:rPr>
      </w:pPr>
    </w:p>
    <w:p w14:paraId="52349B4A"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1. Dyrektor</w:t>
      </w:r>
      <w:r w:rsidRPr="0093698B">
        <w:rPr>
          <w:rFonts w:ascii="Calibri" w:hAnsi="Calibri" w:cs="Calibri"/>
          <w:color w:val="000000"/>
          <w:sz w:val="22"/>
          <w:szCs w:val="22"/>
        </w:rPr>
        <w:tab/>
      </w:r>
      <w:r w:rsidRPr="0093698B">
        <w:rPr>
          <w:rFonts w:ascii="Calibri" w:hAnsi="Calibri" w:cs="Calibri"/>
          <w:color w:val="000000"/>
          <w:sz w:val="22"/>
          <w:szCs w:val="22"/>
        </w:rPr>
        <w:tab/>
        <w:t xml:space="preserve">- </w:t>
      </w:r>
      <w:r w:rsidRPr="0093698B">
        <w:rPr>
          <w:rFonts w:ascii="Calibri" w:hAnsi="Calibri" w:cs="Calibri"/>
          <w:color w:val="000000"/>
          <w:sz w:val="22"/>
          <w:szCs w:val="22"/>
        </w:rPr>
        <w:tab/>
        <w:t>Ryszard Rudnik</w:t>
      </w:r>
    </w:p>
    <w:p w14:paraId="473640FF" w14:textId="77777777" w:rsidR="00AB6ACD" w:rsidRPr="0093698B" w:rsidRDefault="00AB6ACD" w:rsidP="00AB6ACD">
      <w:pPr>
        <w:jc w:val="both"/>
        <w:rPr>
          <w:rFonts w:ascii="Calibri" w:hAnsi="Calibri" w:cs="Calibri"/>
          <w:color w:val="000000"/>
          <w:sz w:val="22"/>
          <w:szCs w:val="22"/>
        </w:rPr>
      </w:pPr>
    </w:p>
    <w:p w14:paraId="07684BAF"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a</w:t>
      </w:r>
    </w:p>
    <w:p w14:paraId="472C3245" w14:textId="77777777" w:rsidR="00AB6ACD" w:rsidRPr="0093698B" w:rsidRDefault="00AB6ACD" w:rsidP="00AB6ACD">
      <w:pPr>
        <w:jc w:val="both"/>
        <w:rPr>
          <w:rFonts w:ascii="Calibri" w:hAnsi="Calibri" w:cs="Calibri"/>
          <w:color w:val="000000"/>
          <w:sz w:val="22"/>
          <w:szCs w:val="22"/>
        </w:rPr>
      </w:pPr>
    </w:p>
    <w:p w14:paraId="059155AA" w14:textId="77777777" w:rsidR="00AB6ACD" w:rsidRPr="0093698B" w:rsidRDefault="00AB6ACD" w:rsidP="00AB6ACD">
      <w:pPr>
        <w:shd w:val="clear" w:color="auto" w:fill="FFFFFF"/>
        <w:jc w:val="both"/>
        <w:rPr>
          <w:rFonts w:ascii="Calibri" w:hAnsi="Calibri" w:cs="Calibri"/>
          <w:color w:val="000000"/>
          <w:spacing w:val="-1"/>
          <w:sz w:val="22"/>
          <w:szCs w:val="22"/>
        </w:rPr>
      </w:pPr>
      <w:r w:rsidRPr="0093698B">
        <w:rPr>
          <w:rFonts w:ascii="Calibri" w:hAnsi="Calibri" w:cs="Calibri"/>
          <w:color w:val="000000"/>
          <w:spacing w:val="-1"/>
          <w:sz w:val="22"/>
          <w:szCs w:val="22"/>
        </w:rPr>
        <w:t>…………………………………………………………………….……………………………</w:t>
      </w:r>
    </w:p>
    <w:p w14:paraId="33901102" w14:textId="77777777" w:rsidR="00AB6ACD" w:rsidRPr="0093698B" w:rsidRDefault="00AB6ACD" w:rsidP="00AB6ACD">
      <w:pPr>
        <w:shd w:val="clear" w:color="auto" w:fill="FFFFFF"/>
        <w:jc w:val="both"/>
        <w:rPr>
          <w:rFonts w:ascii="Calibri" w:hAnsi="Calibri" w:cs="Calibri"/>
          <w:color w:val="000000"/>
          <w:spacing w:val="-1"/>
          <w:sz w:val="22"/>
          <w:szCs w:val="22"/>
        </w:rPr>
      </w:pPr>
    </w:p>
    <w:p w14:paraId="38E940AF" w14:textId="77777777" w:rsidR="00AB6ACD" w:rsidRPr="0093698B" w:rsidRDefault="00AB6ACD" w:rsidP="00AB6ACD">
      <w:pPr>
        <w:shd w:val="clear" w:color="auto" w:fill="FFFFFF"/>
        <w:jc w:val="both"/>
        <w:rPr>
          <w:rFonts w:ascii="Calibri" w:hAnsi="Calibri" w:cs="Calibri"/>
          <w:color w:val="000000"/>
          <w:spacing w:val="-1"/>
          <w:sz w:val="22"/>
          <w:szCs w:val="22"/>
        </w:rPr>
      </w:pPr>
      <w:r w:rsidRPr="0093698B">
        <w:rPr>
          <w:rFonts w:ascii="Calibri" w:hAnsi="Calibri" w:cs="Calibri"/>
          <w:color w:val="000000"/>
          <w:spacing w:val="-1"/>
          <w:sz w:val="22"/>
          <w:szCs w:val="22"/>
        </w:rPr>
        <w:t>…………………………………………………………………………………………………</w:t>
      </w:r>
    </w:p>
    <w:p w14:paraId="676353F0" w14:textId="77777777" w:rsidR="00AB6ACD" w:rsidRPr="0093698B" w:rsidRDefault="00AB6ACD" w:rsidP="00AB6ACD">
      <w:pPr>
        <w:shd w:val="clear" w:color="auto" w:fill="FFFFFF"/>
        <w:jc w:val="both"/>
        <w:rPr>
          <w:rFonts w:ascii="Calibri" w:hAnsi="Calibri" w:cs="Calibri"/>
          <w:color w:val="000000"/>
          <w:spacing w:val="-1"/>
          <w:sz w:val="22"/>
          <w:szCs w:val="22"/>
        </w:rPr>
      </w:pPr>
    </w:p>
    <w:p w14:paraId="6897FA46"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reprezentowany przez:</w:t>
      </w:r>
    </w:p>
    <w:p w14:paraId="29693256" w14:textId="77777777" w:rsidR="00AB6ACD" w:rsidRPr="0093698B" w:rsidRDefault="00AB6ACD" w:rsidP="00AB6ACD">
      <w:pPr>
        <w:jc w:val="both"/>
        <w:rPr>
          <w:rFonts w:ascii="Calibri" w:hAnsi="Calibri" w:cs="Calibri"/>
          <w:color w:val="000000"/>
          <w:sz w:val="22"/>
          <w:szCs w:val="22"/>
        </w:rPr>
      </w:pPr>
    </w:p>
    <w:p w14:paraId="43BCDE17"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1. ………………………………………..…………..</w:t>
      </w:r>
      <w:r w:rsidRPr="0093698B">
        <w:rPr>
          <w:rFonts w:ascii="Calibri" w:hAnsi="Calibri" w:cs="Calibri"/>
          <w:color w:val="000000"/>
          <w:sz w:val="22"/>
          <w:szCs w:val="22"/>
        </w:rPr>
        <w:tab/>
      </w:r>
      <w:r w:rsidRPr="0093698B">
        <w:rPr>
          <w:rFonts w:ascii="Calibri" w:hAnsi="Calibri" w:cs="Calibri"/>
          <w:color w:val="000000"/>
          <w:sz w:val="22"/>
          <w:szCs w:val="22"/>
        </w:rPr>
        <w:tab/>
        <w:t>-</w:t>
      </w:r>
    </w:p>
    <w:p w14:paraId="3FA0F1D2" w14:textId="77777777" w:rsidR="00AB6ACD" w:rsidRPr="0093698B" w:rsidRDefault="00AB6ACD" w:rsidP="00AB6ACD">
      <w:pPr>
        <w:jc w:val="both"/>
        <w:rPr>
          <w:rFonts w:ascii="Calibri" w:hAnsi="Calibri" w:cs="Calibri"/>
          <w:color w:val="000000"/>
          <w:sz w:val="22"/>
          <w:szCs w:val="22"/>
        </w:rPr>
      </w:pPr>
    </w:p>
    <w:p w14:paraId="1C69DA7C"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ab/>
      </w:r>
    </w:p>
    <w:p w14:paraId="23EF8EAE" w14:textId="77777777" w:rsidR="00AB6ACD" w:rsidRPr="0093698B" w:rsidRDefault="00AB6ACD" w:rsidP="00AB6ACD">
      <w:pPr>
        <w:jc w:val="both"/>
        <w:rPr>
          <w:rFonts w:ascii="Calibri" w:hAnsi="Calibri" w:cs="Calibri"/>
          <w:b/>
          <w:i/>
          <w:color w:val="000000"/>
          <w:sz w:val="22"/>
          <w:szCs w:val="22"/>
        </w:rPr>
      </w:pPr>
      <w:r w:rsidRPr="0093698B">
        <w:rPr>
          <w:rFonts w:ascii="Calibri" w:hAnsi="Calibri" w:cs="Calibri"/>
          <w:color w:val="000000"/>
          <w:sz w:val="22"/>
          <w:szCs w:val="22"/>
        </w:rPr>
        <w:t xml:space="preserve">zwanym dalej </w:t>
      </w:r>
      <w:r w:rsidRPr="0093698B">
        <w:rPr>
          <w:rFonts w:ascii="Calibri" w:hAnsi="Calibri" w:cs="Calibri"/>
          <w:b/>
          <w:color w:val="000000"/>
          <w:sz w:val="22"/>
          <w:szCs w:val="22"/>
        </w:rPr>
        <w:t>„Wykonawcą”</w:t>
      </w:r>
    </w:p>
    <w:p w14:paraId="4247F2AC" w14:textId="77777777" w:rsidR="00AB6ACD" w:rsidRPr="000A0777" w:rsidRDefault="00AB6ACD" w:rsidP="00AB6ACD">
      <w:pPr>
        <w:jc w:val="center"/>
        <w:rPr>
          <w:rFonts w:ascii="Calibri" w:hAnsi="Calibri" w:cs="Calibri"/>
          <w:b/>
          <w:color w:val="000000"/>
        </w:rPr>
      </w:pPr>
      <w:r w:rsidRPr="000A0777">
        <w:rPr>
          <w:rFonts w:ascii="Calibri" w:hAnsi="Calibri" w:cs="Calibri"/>
          <w:b/>
          <w:color w:val="000000"/>
        </w:rPr>
        <w:t>§ 1</w:t>
      </w:r>
    </w:p>
    <w:p w14:paraId="5D3596C3" w14:textId="77777777" w:rsidR="00AB6ACD" w:rsidRPr="000A0777" w:rsidRDefault="00AB6ACD" w:rsidP="00AB6ACD">
      <w:pPr>
        <w:jc w:val="both"/>
        <w:rPr>
          <w:rFonts w:ascii="Calibri" w:hAnsi="Calibri" w:cs="Calibri"/>
          <w:color w:val="000000"/>
        </w:rPr>
      </w:pPr>
    </w:p>
    <w:p w14:paraId="6BE58E5B" w14:textId="77777777" w:rsidR="00AB6ACD" w:rsidRPr="000A0777" w:rsidRDefault="00AB6ACD" w:rsidP="00AB6ACD">
      <w:pPr>
        <w:numPr>
          <w:ilvl w:val="0"/>
          <w:numId w:val="23"/>
        </w:numPr>
        <w:spacing w:before="120" w:after="60"/>
        <w:ind w:left="284" w:hanging="284"/>
        <w:jc w:val="both"/>
        <w:outlineLvl w:val="1"/>
        <w:rPr>
          <w:rFonts w:ascii="Calibri" w:hAnsi="Calibri" w:cs="Calibri"/>
          <w:bCs/>
          <w:iCs/>
          <w:color w:val="000000"/>
          <w:sz w:val="22"/>
          <w:szCs w:val="22"/>
          <w:lang w:eastAsia="x-none"/>
        </w:rPr>
      </w:pPr>
      <w:r w:rsidRPr="000A0777">
        <w:rPr>
          <w:rFonts w:ascii="Calibri" w:hAnsi="Calibri" w:cs="Calibri"/>
          <w:bCs/>
          <w:iCs/>
          <w:color w:val="000000"/>
          <w:sz w:val="22"/>
          <w:szCs w:val="22"/>
          <w:lang w:eastAsia="x-none"/>
        </w:rPr>
        <w:t xml:space="preserve">Przedmiotem umowy jest </w:t>
      </w:r>
      <w:r>
        <w:rPr>
          <w:rFonts w:ascii="Calibri" w:hAnsi="Calibri" w:cs="Calibri"/>
          <w:bCs/>
          <w:iCs/>
          <w:color w:val="000000"/>
          <w:sz w:val="22"/>
          <w:szCs w:val="22"/>
          <w:lang w:eastAsia="x-none"/>
        </w:rPr>
        <w:t>ś</w:t>
      </w:r>
      <w:r w:rsidRPr="00352EE0">
        <w:rPr>
          <w:rFonts w:ascii="Calibri" w:hAnsi="Calibri" w:cs="Calibri"/>
          <w:bCs/>
          <w:iCs/>
          <w:color w:val="000000"/>
          <w:sz w:val="22"/>
          <w:szCs w:val="22"/>
          <w:lang w:eastAsia="x-none"/>
        </w:rPr>
        <w:t xml:space="preserve">wiadczenie usług Inwestora Zastępczego/Nadzoru budowlanego </w:t>
      </w:r>
      <w:r w:rsidRPr="000A0777">
        <w:rPr>
          <w:rFonts w:ascii="Calibri" w:hAnsi="Calibri" w:cs="Calibri"/>
          <w:bCs/>
          <w:iCs/>
          <w:color w:val="000000"/>
          <w:sz w:val="22"/>
          <w:szCs w:val="22"/>
          <w:lang w:eastAsia="x-none"/>
        </w:rPr>
        <w:t>dla zadania pn. „</w:t>
      </w:r>
      <w:r w:rsidRPr="000A0777">
        <w:rPr>
          <w:rFonts w:ascii="Calibri" w:hAnsi="Calibri" w:cs="Calibri"/>
          <w:sz w:val="22"/>
          <w:szCs w:val="22"/>
        </w:rPr>
        <w:t xml:space="preserve">Wsparcie naprawy i odporności systemu ochrony zdrowia w Szpitalu Rejonowym im. dr. J. Rostka w Raciborzu w obszarze rozbudowy oddziału obserwacyjno-zakaźnego w ramach </w:t>
      </w:r>
      <w:proofErr w:type="spellStart"/>
      <w:r w:rsidRPr="000A0777">
        <w:rPr>
          <w:rFonts w:ascii="Calibri" w:hAnsi="Calibri" w:cs="Calibri"/>
          <w:sz w:val="22"/>
          <w:szCs w:val="22"/>
        </w:rPr>
        <w:t>POIiS</w:t>
      </w:r>
      <w:proofErr w:type="spellEnd"/>
      <w:r w:rsidRPr="000A0777">
        <w:rPr>
          <w:rFonts w:ascii="Calibri" w:hAnsi="Calibri" w:cs="Calibri"/>
          <w:sz w:val="22"/>
          <w:szCs w:val="22"/>
        </w:rPr>
        <w:t xml:space="preserve"> na lata 2014 – 2020 Osi priorytetowej XI REACT-EU</w:t>
      </w:r>
      <w:r w:rsidRPr="000A0777">
        <w:rPr>
          <w:rFonts w:ascii="Calibri" w:hAnsi="Calibri" w:cs="Calibri"/>
          <w:bCs/>
          <w:iCs/>
          <w:color w:val="000000"/>
          <w:sz w:val="22"/>
          <w:szCs w:val="22"/>
          <w:lang w:eastAsia="x-none"/>
        </w:rPr>
        <w:t xml:space="preserve">”. </w:t>
      </w:r>
    </w:p>
    <w:p w14:paraId="609318E4" w14:textId="77777777" w:rsidR="00AB6ACD" w:rsidRPr="000A0777" w:rsidRDefault="00AB6ACD" w:rsidP="00AB6ACD">
      <w:pPr>
        <w:numPr>
          <w:ilvl w:val="0"/>
          <w:numId w:val="23"/>
        </w:numPr>
        <w:spacing w:before="120" w:after="60"/>
        <w:ind w:left="284" w:hanging="284"/>
        <w:jc w:val="both"/>
        <w:outlineLvl w:val="1"/>
        <w:rPr>
          <w:rFonts w:ascii="Calibri" w:hAnsi="Calibri" w:cs="Calibri"/>
          <w:bCs/>
          <w:iCs/>
          <w:color w:val="000000"/>
          <w:sz w:val="22"/>
          <w:szCs w:val="22"/>
          <w:lang w:eastAsia="x-none"/>
        </w:rPr>
      </w:pPr>
      <w:r w:rsidRPr="000A0777">
        <w:rPr>
          <w:rFonts w:ascii="Calibri" w:hAnsi="Calibri" w:cs="Calibri"/>
          <w:b/>
          <w:bCs/>
          <w:sz w:val="22"/>
          <w:szCs w:val="22"/>
          <w:lang w:eastAsia="ar-SA"/>
        </w:rPr>
        <w:t>Do obowiązków Inwestora Zastępczego</w:t>
      </w:r>
      <w:r>
        <w:rPr>
          <w:rFonts w:ascii="Calibri" w:hAnsi="Calibri" w:cs="Calibri"/>
          <w:b/>
          <w:bCs/>
          <w:sz w:val="22"/>
          <w:szCs w:val="22"/>
          <w:lang w:eastAsia="ar-SA"/>
        </w:rPr>
        <w:t>/Nadzoru budowlanego</w:t>
      </w:r>
      <w:r w:rsidRPr="000A0777">
        <w:rPr>
          <w:rFonts w:ascii="Calibri" w:hAnsi="Calibri" w:cs="Calibri"/>
          <w:b/>
          <w:bCs/>
          <w:sz w:val="22"/>
          <w:szCs w:val="22"/>
          <w:lang w:eastAsia="ar-SA"/>
        </w:rPr>
        <w:t xml:space="preserve"> w szczególności należy:</w:t>
      </w:r>
    </w:p>
    <w:p w14:paraId="062EC8F6" w14:textId="77777777" w:rsidR="00AB6ACD" w:rsidRDefault="00AB6ACD" w:rsidP="00AB6ACD">
      <w:pPr>
        <w:pStyle w:val="Pisma"/>
        <w:numPr>
          <w:ilvl w:val="0"/>
          <w:numId w:val="15"/>
        </w:numPr>
        <w:rPr>
          <w:rFonts w:ascii="Calibri" w:hAnsi="Calibri" w:cs="Calibri"/>
          <w:sz w:val="22"/>
          <w:szCs w:val="22"/>
        </w:rPr>
      </w:pPr>
      <w:r>
        <w:rPr>
          <w:rFonts w:ascii="Calibri" w:hAnsi="Calibri" w:cs="Calibri"/>
          <w:sz w:val="22"/>
          <w:szCs w:val="22"/>
        </w:rPr>
        <w:t>W</w:t>
      </w:r>
      <w:r w:rsidRPr="001859DF">
        <w:rPr>
          <w:rFonts w:ascii="Calibri" w:hAnsi="Calibri" w:cs="Calibri"/>
          <w:sz w:val="22"/>
          <w:szCs w:val="22"/>
        </w:rPr>
        <w:t>eryfikacja rozwiązań projektowych dla projektu, na który Zamawiający uzyskał pozwolenie na budowę</w:t>
      </w:r>
      <w:r>
        <w:rPr>
          <w:rFonts w:ascii="Calibri" w:hAnsi="Calibri" w:cs="Calibri"/>
          <w:sz w:val="22"/>
          <w:szCs w:val="22"/>
        </w:rPr>
        <w:t>.</w:t>
      </w:r>
      <w:r w:rsidRPr="001859DF">
        <w:rPr>
          <w:rFonts w:ascii="Calibri" w:hAnsi="Calibri" w:cs="Calibri"/>
          <w:sz w:val="22"/>
          <w:szCs w:val="22"/>
        </w:rPr>
        <w:t xml:space="preserve"> </w:t>
      </w:r>
    </w:p>
    <w:p w14:paraId="4BE02895"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Przygotowanie i przeprowadzenie postępowań na wybór Wykonawcy robót lub dostawców sprzętu.</w:t>
      </w:r>
    </w:p>
    <w:p w14:paraId="7181C434"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 xml:space="preserve">Prowadzenie nadzoru inwestorskiego w 3 branżach tj. konstrukcyjno-budowlanej, sanitarnej </w:t>
      </w:r>
      <w:r>
        <w:rPr>
          <w:rFonts w:ascii="Calibri" w:hAnsi="Calibri" w:cs="Calibri"/>
          <w:sz w:val="22"/>
          <w:szCs w:val="22"/>
        </w:rPr>
        <w:br/>
      </w:r>
      <w:r w:rsidRPr="000A0777">
        <w:rPr>
          <w:rFonts w:ascii="Calibri" w:hAnsi="Calibri" w:cs="Calibri"/>
          <w:sz w:val="22"/>
          <w:szCs w:val="22"/>
        </w:rPr>
        <w:t>i elektrycznej zgodnie z warunkami umowy oraz aktualnie obowiązującymi przepisami techniczno-budowlanymi, a także zasadami wiedzy technicznej i sztuki budowlanej.</w:t>
      </w:r>
    </w:p>
    <w:p w14:paraId="1A50E432"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Prowadzenie narad koordynacyjnych na budowie w terminach uzgodnionych</w:t>
      </w:r>
      <w:r>
        <w:rPr>
          <w:rFonts w:ascii="Calibri" w:hAnsi="Calibri" w:cs="Calibri"/>
          <w:sz w:val="22"/>
          <w:szCs w:val="22"/>
        </w:rPr>
        <w:t xml:space="preserve"> </w:t>
      </w:r>
      <w:r w:rsidRPr="000A0777">
        <w:rPr>
          <w:rFonts w:ascii="Calibri" w:hAnsi="Calibri" w:cs="Calibri"/>
          <w:sz w:val="22"/>
          <w:szCs w:val="22"/>
        </w:rPr>
        <w:t>z Zamawiającym oraz sporządzanie notatek służbowych.</w:t>
      </w:r>
    </w:p>
    <w:p w14:paraId="2C4F1BD2"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Pobyty na budowie w okresie realizacji robót odpowiednio do potrzeb wynikających z toku realizacji zadania</w:t>
      </w:r>
      <w:r>
        <w:rPr>
          <w:rFonts w:ascii="Calibri" w:hAnsi="Calibri" w:cs="Calibri"/>
          <w:sz w:val="22"/>
          <w:szCs w:val="22"/>
        </w:rPr>
        <w:t>.</w:t>
      </w:r>
    </w:p>
    <w:p w14:paraId="71EB0FF7" w14:textId="77777777" w:rsidR="00AB6ACD" w:rsidRPr="00556131"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 xml:space="preserve">Doprowadzenie do odbioru końcowego inwestycji, udział w komisjach odbiorowych </w:t>
      </w:r>
      <w:r w:rsidRPr="00556131">
        <w:rPr>
          <w:rFonts w:ascii="Calibri" w:hAnsi="Calibri" w:cs="Calibri"/>
          <w:sz w:val="22"/>
          <w:szCs w:val="22"/>
        </w:rPr>
        <w:t>i przekazaniu inwestycji do eksploatacji przy założeniu, że odbierającym jest Zamawiający.</w:t>
      </w:r>
    </w:p>
    <w:p w14:paraId="61D07E46"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 xml:space="preserve">Występowanie do Projektanta w celu uzyskania wyjaśnień w sprawie wątpliwości związanych </w:t>
      </w:r>
      <w:r>
        <w:rPr>
          <w:rFonts w:ascii="Calibri" w:hAnsi="Calibri" w:cs="Calibri"/>
          <w:sz w:val="22"/>
          <w:szCs w:val="22"/>
        </w:rPr>
        <w:br/>
      </w:r>
      <w:r w:rsidRPr="000A0777">
        <w:rPr>
          <w:rFonts w:ascii="Calibri" w:hAnsi="Calibri" w:cs="Calibri"/>
          <w:sz w:val="22"/>
          <w:szCs w:val="22"/>
        </w:rPr>
        <w:t>z zawartymi w projekcie rozwiązaniami.</w:t>
      </w:r>
    </w:p>
    <w:p w14:paraId="168933E6"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Sprawdzanie faktur przejściowych i końcowych przedkładanych przez Wykonawców,</w:t>
      </w:r>
    </w:p>
    <w:p w14:paraId="2898CAAF"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Prowadzenie korespondencji zewnętrznej dotyczącej inwestycji,</w:t>
      </w:r>
    </w:p>
    <w:p w14:paraId="08A46409"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W przypadku odstąpienia przez Wykonawcę od realizacji umowy przeprowadzenie inwentaryzacji wykonanych prac.</w:t>
      </w:r>
    </w:p>
    <w:p w14:paraId="259E532F"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lastRenderedPageBreak/>
        <w:t>Stwierdzenie każdorazowej konieczności pobytu Projektanta na budowie</w:t>
      </w:r>
      <w:r>
        <w:rPr>
          <w:rFonts w:ascii="Calibri" w:hAnsi="Calibri" w:cs="Calibri"/>
          <w:sz w:val="22"/>
          <w:szCs w:val="22"/>
        </w:rPr>
        <w:t>.</w:t>
      </w:r>
    </w:p>
    <w:p w14:paraId="45EA0877"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Egzekwowanie usunięcia przez wykonawcę robót usterek oraz niedoróbek stwierdzonych komisyjnie w trakcie odbiorów częściowych i odbioru końcowego</w:t>
      </w:r>
      <w:r>
        <w:rPr>
          <w:rFonts w:ascii="Calibri" w:hAnsi="Calibri" w:cs="Calibri"/>
          <w:sz w:val="22"/>
          <w:szCs w:val="22"/>
        </w:rPr>
        <w:t>.</w:t>
      </w:r>
    </w:p>
    <w:p w14:paraId="3E53A7A1"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Udział w przeglądach w okresie gwarancji nie częściej jednak niż 1 raz w roku.</w:t>
      </w:r>
    </w:p>
    <w:p w14:paraId="2A52A2A2"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Analizę atestów, certyfikatów, świadectw materiałowych i elementów budowlanych</w:t>
      </w:r>
      <w:r>
        <w:rPr>
          <w:rFonts w:ascii="Calibri" w:hAnsi="Calibri" w:cs="Calibri"/>
          <w:sz w:val="22"/>
          <w:szCs w:val="22"/>
        </w:rPr>
        <w:t>.</w:t>
      </w:r>
    </w:p>
    <w:p w14:paraId="3F35DDD8"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Dokonywanie odbiorów częściowych  oraz robót zakrywanych i zanikających</w:t>
      </w:r>
      <w:r>
        <w:rPr>
          <w:rFonts w:ascii="Calibri" w:hAnsi="Calibri" w:cs="Calibri"/>
          <w:sz w:val="22"/>
          <w:szCs w:val="22"/>
        </w:rPr>
        <w:t>.</w:t>
      </w:r>
    </w:p>
    <w:p w14:paraId="108C7BC4"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Udział w próbach i sprawdzeniach instalacji, urządzeń technicznych, itp.</w:t>
      </w:r>
    </w:p>
    <w:p w14:paraId="7874CEF0"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Bieżące dokonywanie wpisów w dzienniku budowy</w:t>
      </w:r>
      <w:r>
        <w:rPr>
          <w:rFonts w:ascii="Calibri" w:hAnsi="Calibri" w:cs="Calibri"/>
          <w:sz w:val="22"/>
          <w:szCs w:val="22"/>
        </w:rPr>
        <w:t>.</w:t>
      </w:r>
    </w:p>
    <w:p w14:paraId="3433CAFE"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Sprawdzenie i akceptacja dokumentacji powykonawczej i innych dokumentów niezbędnych do</w:t>
      </w:r>
      <w:r>
        <w:rPr>
          <w:rFonts w:ascii="Calibri" w:hAnsi="Calibri" w:cs="Calibri"/>
          <w:sz w:val="22"/>
          <w:szCs w:val="22"/>
        </w:rPr>
        <w:t xml:space="preserve"> </w:t>
      </w:r>
      <w:r w:rsidRPr="000A0777">
        <w:rPr>
          <w:rFonts w:ascii="Calibri" w:hAnsi="Calibri" w:cs="Calibri"/>
          <w:sz w:val="22"/>
          <w:szCs w:val="22"/>
        </w:rPr>
        <w:t>przeprowadzenia odbioru końcowego.</w:t>
      </w:r>
    </w:p>
    <w:p w14:paraId="41FF4B37" w14:textId="77777777" w:rsidR="00AB6ACD" w:rsidRPr="0050069F"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Bieżąca kontrola jakości wykonywanych prac budowlanych, zgodności robót</w:t>
      </w:r>
      <w:r>
        <w:rPr>
          <w:rFonts w:ascii="Calibri" w:hAnsi="Calibri" w:cs="Calibri"/>
          <w:sz w:val="22"/>
          <w:szCs w:val="22"/>
        </w:rPr>
        <w:t xml:space="preserve"> </w:t>
      </w:r>
      <w:r w:rsidRPr="0050069F">
        <w:rPr>
          <w:rFonts w:ascii="Calibri" w:hAnsi="Calibri" w:cs="Calibri"/>
          <w:sz w:val="22"/>
          <w:szCs w:val="22"/>
        </w:rPr>
        <w:t>m.in.   z projektem, pozwoleniem na budowę, przepisami itd.</w:t>
      </w:r>
    </w:p>
    <w:p w14:paraId="79F547C1" w14:textId="77777777" w:rsidR="00AB6ACD" w:rsidRPr="000A0777" w:rsidRDefault="00AB6ACD" w:rsidP="00AB6ACD">
      <w:pPr>
        <w:pStyle w:val="Pisma"/>
        <w:numPr>
          <w:ilvl w:val="0"/>
          <w:numId w:val="15"/>
        </w:numPr>
        <w:rPr>
          <w:rFonts w:ascii="Calibri" w:hAnsi="Calibri" w:cs="Calibri"/>
          <w:sz w:val="22"/>
          <w:szCs w:val="22"/>
        </w:rPr>
      </w:pPr>
      <w:r w:rsidRPr="000A0777">
        <w:rPr>
          <w:rFonts w:ascii="Calibri" w:hAnsi="Calibri" w:cs="Calibri"/>
          <w:sz w:val="22"/>
          <w:szCs w:val="22"/>
        </w:rPr>
        <w:t>Weryfikacja i akceptacja protokołów konieczności wykonania robót uzupełniających, zamiennych lub dodatkowych w przypadku ich powstania.</w:t>
      </w:r>
    </w:p>
    <w:p w14:paraId="51CEC1F4" w14:textId="77777777" w:rsidR="00AB6ACD" w:rsidRPr="000A0777" w:rsidRDefault="00AB6ACD" w:rsidP="00AB6ACD">
      <w:pPr>
        <w:pStyle w:val="Pisma"/>
        <w:numPr>
          <w:ilvl w:val="0"/>
          <w:numId w:val="15"/>
        </w:numPr>
        <w:rPr>
          <w:rFonts w:ascii="Calibri" w:hAnsi="Calibri" w:cs="Calibri"/>
          <w:sz w:val="22"/>
          <w:szCs w:val="22"/>
        </w:rPr>
      </w:pPr>
      <w:r>
        <w:rPr>
          <w:rFonts w:ascii="Calibri" w:hAnsi="Calibri" w:cs="Calibri"/>
          <w:sz w:val="22"/>
          <w:szCs w:val="22"/>
        </w:rPr>
        <w:t>K</w:t>
      </w:r>
      <w:r w:rsidRPr="000A0777">
        <w:rPr>
          <w:rFonts w:ascii="Calibri" w:hAnsi="Calibri" w:cs="Calibri"/>
          <w:sz w:val="22"/>
          <w:szCs w:val="22"/>
        </w:rPr>
        <w:t>ompleksowe rozliczenie Inwestycji</w:t>
      </w:r>
      <w:r>
        <w:rPr>
          <w:rFonts w:ascii="Calibri" w:hAnsi="Calibri" w:cs="Calibri"/>
          <w:sz w:val="22"/>
          <w:szCs w:val="22"/>
        </w:rPr>
        <w:t>.</w:t>
      </w:r>
    </w:p>
    <w:p w14:paraId="03F39DD0" w14:textId="77777777" w:rsidR="00AB6ACD" w:rsidRPr="000A0777" w:rsidRDefault="00AB6ACD" w:rsidP="00AB6ACD">
      <w:pPr>
        <w:pStyle w:val="Pisma"/>
        <w:ind w:left="720"/>
        <w:rPr>
          <w:rFonts w:ascii="Calibri" w:hAnsi="Calibri" w:cs="Calibri"/>
          <w:sz w:val="22"/>
          <w:szCs w:val="22"/>
        </w:rPr>
      </w:pPr>
    </w:p>
    <w:p w14:paraId="33F9E4D1" w14:textId="77777777" w:rsidR="00AB6ACD" w:rsidRPr="000A0777" w:rsidRDefault="00AB6ACD" w:rsidP="00AB6ACD">
      <w:pPr>
        <w:pStyle w:val="Pisma"/>
        <w:numPr>
          <w:ilvl w:val="0"/>
          <w:numId w:val="23"/>
        </w:numPr>
        <w:ind w:left="284" w:hanging="284"/>
        <w:rPr>
          <w:rFonts w:ascii="Calibri" w:hAnsi="Calibri" w:cs="Calibri"/>
          <w:sz w:val="22"/>
          <w:szCs w:val="22"/>
        </w:rPr>
      </w:pPr>
      <w:bookmarkStart w:id="0" w:name="_Hlk111193731"/>
      <w:r w:rsidRPr="000A0777">
        <w:rPr>
          <w:rFonts w:ascii="Calibri" w:hAnsi="Calibri" w:cs="Calibri"/>
          <w:b/>
          <w:bCs/>
          <w:sz w:val="22"/>
          <w:szCs w:val="22"/>
        </w:rPr>
        <w:t>Inwestor zastępczy</w:t>
      </w:r>
      <w:r>
        <w:rPr>
          <w:rFonts w:ascii="Calibri" w:hAnsi="Calibri" w:cs="Calibri"/>
          <w:b/>
          <w:bCs/>
          <w:sz w:val="22"/>
          <w:szCs w:val="22"/>
        </w:rPr>
        <w:t>/Nadzór budowlany</w:t>
      </w:r>
      <w:r w:rsidRPr="000A0777">
        <w:rPr>
          <w:rFonts w:ascii="Calibri" w:hAnsi="Calibri" w:cs="Calibri"/>
          <w:b/>
          <w:bCs/>
          <w:sz w:val="22"/>
          <w:szCs w:val="22"/>
        </w:rPr>
        <w:t xml:space="preserve"> jest zobowiązany w szczególności do:</w:t>
      </w:r>
      <w:r w:rsidRPr="000A0777">
        <w:rPr>
          <w:rFonts w:ascii="Calibri" w:hAnsi="Calibri" w:cs="Calibri"/>
          <w:sz w:val="22"/>
          <w:szCs w:val="22"/>
        </w:rPr>
        <w:t xml:space="preserve"> </w:t>
      </w:r>
    </w:p>
    <w:p w14:paraId="14CBFEDE" w14:textId="77777777" w:rsidR="00AB6ACD" w:rsidRPr="000A0777" w:rsidRDefault="00AB6ACD" w:rsidP="00AB6ACD">
      <w:pPr>
        <w:ind w:firstLine="284"/>
        <w:rPr>
          <w:rFonts w:ascii="Calibri" w:hAnsi="Calibri" w:cs="Calibri"/>
          <w:sz w:val="22"/>
          <w:szCs w:val="22"/>
        </w:rPr>
      </w:pPr>
    </w:p>
    <w:p w14:paraId="70FD556D"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Przekazania wykonawcy robót dokumentacji projektowej i innych dokumentów niezbędnych do prowadzenia budowy. </w:t>
      </w:r>
    </w:p>
    <w:p w14:paraId="41C31B14"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Przekazania placu budowy wykonawcy robót przy udziale przedstawiciela Zamawiającego. </w:t>
      </w:r>
    </w:p>
    <w:p w14:paraId="74F29811"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Prowadzenia nadzoru inwestorskiego we wszystkich branżach w pełnym zakresie </w:t>
      </w:r>
      <w:r w:rsidRPr="000A0777">
        <w:rPr>
          <w:rFonts w:ascii="Calibri" w:hAnsi="Calibri" w:cs="Calibri"/>
          <w:sz w:val="22"/>
          <w:szCs w:val="22"/>
        </w:rPr>
        <w:br/>
        <w:t xml:space="preserve">obowiązków wynikających z przepisów ustawy Prawo Budowlane. </w:t>
      </w:r>
    </w:p>
    <w:p w14:paraId="19C0C129"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Prowadzenia regularnych inspekcji na terenie budowy w celu sprawdzenia jakości wykonywanych robót oraz wbudowywanych materiałów i urządzeń, zgodnie z wymaganiami specyfikacji technicznych, dokumentacji projektowej.</w:t>
      </w:r>
    </w:p>
    <w:p w14:paraId="12BEF479" w14:textId="77777777" w:rsidR="00AB6ACD" w:rsidRPr="0050069F"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Prowadzenie narad koordynacyjnych na</w:t>
      </w:r>
      <w:r>
        <w:rPr>
          <w:rFonts w:ascii="Calibri" w:hAnsi="Calibri" w:cs="Calibri"/>
          <w:sz w:val="22"/>
          <w:szCs w:val="22"/>
        </w:rPr>
        <w:t xml:space="preserve"> </w:t>
      </w:r>
      <w:r w:rsidRPr="000A0777">
        <w:rPr>
          <w:rFonts w:ascii="Calibri" w:hAnsi="Calibri" w:cs="Calibri"/>
          <w:sz w:val="22"/>
          <w:szCs w:val="22"/>
        </w:rPr>
        <w:t>budowie</w:t>
      </w:r>
      <w:r>
        <w:rPr>
          <w:rFonts w:ascii="Calibri" w:hAnsi="Calibri" w:cs="Calibri"/>
          <w:sz w:val="22"/>
          <w:szCs w:val="22"/>
        </w:rPr>
        <w:t xml:space="preserve"> </w:t>
      </w:r>
      <w:r w:rsidRPr="000A0777">
        <w:rPr>
          <w:rFonts w:ascii="Calibri" w:hAnsi="Calibri" w:cs="Calibri"/>
          <w:sz w:val="22"/>
          <w:szCs w:val="22"/>
        </w:rPr>
        <w:t>w</w:t>
      </w:r>
      <w:r>
        <w:rPr>
          <w:rFonts w:ascii="Calibri" w:hAnsi="Calibri" w:cs="Calibri"/>
          <w:sz w:val="22"/>
          <w:szCs w:val="22"/>
        </w:rPr>
        <w:t xml:space="preserve"> </w:t>
      </w:r>
      <w:r w:rsidRPr="000A0777">
        <w:rPr>
          <w:rFonts w:ascii="Calibri" w:hAnsi="Calibri" w:cs="Calibri"/>
          <w:sz w:val="22"/>
          <w:szCs w:val="22"/>
        </w:rPr>
        <w:t>terminach</w:t>
      </w:r>
      <w:r>
        <w:rPr>
          <w:rFonts w:ascii="Calibri" w:hAnsi="Calibri" w:cs="Calibri"/>
          <w:sz w:val="22"/>
          <w:szCs w:val="22"/>
        </w:rPr>
        <w:t xml:space="preserve"> </w:t>
      </w:r>
      <w:r w:rsidRPr="000A0777">
        <w:rPr>
          <w:rFonts w:ascii="Calibri" w:hAnsi="Calibri" w:cs="Calibri"/>
          <w:sz w:val="22"/>
          <w:szCs w:val="22"/>
        </w:rPr>
        <w:t>uzgodnionyc</w:t>
      </w:r>
      <w:r>
        <w:rPr>
          <w:rFonts w:ascii="Calibri" w:hAnsi="Calibri" w:cs="Calibri"/>
          <w:sz w:val="22"/>
          <w:szCs w:val="22"/>
        </w:rPr>
        <w:t xml:space="preserve">h </w:t>
      </w:r>
      <w:r w:rsidRPr="0050069F">
        <w:rPr>
          <w:rFonts w:ascii="Calibri" w:hAnsi="Calibri" w:cs="Calibri"/>
          <w:sz w:val="22"/>
          <w:szCs w:val="22"/>
        </w:rPr>
        <w:t>Zamawiającym oraz sporządzanie  z nich notatek.</w:t>
      </w:r>
    </w:p>
    <w:p w14:paraId="42B590BC"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Kontroli poprawności w prowadzeniu dzienników budowy oraz dokonywanie w nich </w:t>
      </w:r>
      <w:r>
        <w:rPr>
          <w:rFonts w:ascii="Calibri" w:hAnsi="Calibri" w:cs="Calibri"/>
          <w:sz w:val="22"/>
          <w:szCs w:val="22"/>
        </w:rPr>
        <w:t xml:space="preserve"> </w:t>
      </w:r>
      <w:r w:rsidRPr="000A0777">
        <w:rPr>
          <w:rFonts w:ascii="Calibri" w:hAnsi="Calibri" w:cs="Calibri"/>
          <w:sz w:val="22"/>
          <w:szCs w:val="22"/>
        </w:rPr>
        <w:t>wpisów stwierdzających wszystkie okoliczności mające znaczenie dla procesu budowlanego oraz wyceny robót.</w:t>
      </w:r>
    </w:p>
    <w:p w14:paraId="4A7E60C7"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Monitorowania postępu robót poprzez sprawdzenie ich rzeczywistego zaawansowania </w:t>
      </w:r>
      <w:r w:rsidRPr="000A0777">
        <w:rPr>
          <w:rFonts w:ascii="Calibri" w:hAnsi="Calibri" w:cs="Calibri"/>
          <w:sz w:val="22"/>
          <w:szCs w:val="22"/>
        </w:rPr>
        <w:br/>
        <w:t>i zgodności realizacji z obowiązującym przy realizacji umowy harmonogramem robót.</w:t>
      </w:r>
    </w:p>
    <w:p w14:paraId="6D537C05" w14:textId="6F9D2D5B"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Dopuszczania (lub odrzucania) do stosowania materiałów, prefabrykatów, wszystkich elementów, </w:t>
      </w:r>
      <w:r>
        <w:rPr>
          <w:rFonts w:ascii="Calibri" w:hAnsi="Calibri" w:cs="Calibri"/>
          <w:sz w:val="22"/>
          <w:szCs w:val="22"/>
        </w:rPr>
        <w:br/>
      </w:r>
      <w:r w:rsidRPr="000A0777">
        <w:rPr>
          <w:rFonts w:ascii="Calibri" w:hAnsi="Calibri" w:cs="Calibri"/>
          <w:sz w:val="22"/>
          <w:szCs w:val="22"/>
        </w:rPr>
        <w:t xml:space="preserve">a także sprzętu, urządzeń przewidzianych do realizacji robót w oparciu o przepisy, normy i wymagania sformułowane w umowie, dokumentacji projektowej i specyfikacjach technicznych wykonania </w:t>
      </w:r>
      <w:r>
        <w:rPr>
          <w:rFonts w:ascii="Calibri" w:hAnsi="Calibri" w:cs="Calibri"/>
          <w:sz w:val="22"/>
          <w:szCs w:val="22"/>
        </w:rPr>
        <w:br/>
      </w:r>
      <w:r w:rsidRPr="000A0777">
        <w:rPr>
          <w:rFonts w:ascii="Calibri" w:hAnsi="Calibri" w:cs="Calibri"/>
          <w:sz w:val="22"/>
          <w:szCs w:val="22"/>
        </w:rPr>
        <w:t>i odbioru robót budowlanych.</w:t>
      </w:r>
    </w:p>
    <w:p w14:paraId="36C9C1D4"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Prowadzenie analizy atestów, certyfikatów, świadectw materiałowych i elementów budowlanych.</w:t>
      </w:r>
    </w:p>
    <w:p w14:paraId="751DBF26"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Nadzoru i sprawdzania zgodność dostarczonego sprzętu z warunkami wynikającymi z dokumentacji projektowej i specyfikacjach technicznych wykonania i odbioru robót budowlanych. </w:t>
      </w:r>
    </w:p>
    <w:p w14:paraId="113B0C8B" w14:textId="77777777" w:rsidR="00AB6ACD" w:rsidRPr="0050069F"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Udzielania Wykonawcy robót wszelkich dostępnych informacji i wyjaśnień</w:t>
      </w:r>
      <w:r>
        <w:rPr>
          <w:rFonts w:ascii="Calibri" w:hAnsi="Calibri" w:cs="Calibri"/>
          <w:sz w:val="22"/>
          <w:szCs w:val="22"/>
        </w:rPr>
        <w:t xml:space="preserve"> </w:t>
      </w:r>
      <w:r w:rsidRPr="0050069F">
        <w:rPr>
          <w:rFonts w:ascii="Calibri" w:hAnsi="Calibri" w:cs="Calibri"/>
          <w:sz w:val="22"/>
          <w:szCs w:val="22"/>
        </w:rPr>
        <w:t xml:space="preserve">dotyczących umowy. </w:t>
      </w:r>
    </w:p>
    <w:p w14:paraId="215CEE2A"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Ścisłej współpracy z Projektantem w zakresie sprawowanego przez niego nadzoru autorskiego,</w:t>
      </w:r>
      <w:r>
        <w:rPr>
          <w:rFonts w:ascii="Calibri" w:hAnsi="Calibri" w:cs="Calibri"/>
          <w:sz w:val="22"/>
          <w:szCs w:val="22"/>
        </w:rPr>
        <w:t xml:space="preserve"> </w:t>
      </w:r>
      <w:r w:rsidRPr="000A0777">
        <w:rPr>
          <w:rFonts w:ascii="Calibri" w:hAnsi="Calibri" w:cs="Calibri"/>
          <w:sz w:val="22"/>
          <w:szCs w:val="22"/>
        </w:rPr>
        <w:t>przekazywanie ewentualnych zastrzeżeń co do rozwiązań projektowych zgłoszonych przez</w:t>
      </w:r>
      <w:r>
        <w:rPr>
          <w:rFonts w:ascii="Calibri" w:hAnsi="Calibri" w:cs="Calibri"/>
          <w:sz w:val="22"/>
          <w:szCs w:val="22"/>
        </w:rPr>
        <w:t xml:space="preserve"> </w:t>
      </w:r>
      <w:r w:rsidRPr="000A0777">
        <w:rPr>
          <w:rFonts w:ascii="Calibri" w:hAnsi="Calibri" w:cs="Calibri"/>
          <w:sz w:val="22"/>
          <w:szCs w:val="22"/>
        </w:rPr>
        <w:t xml:space="preserve">Wykonawcę lub Zamawiającego i uzyskanie od Projektanta zgody na zmiany bądź w uzasadnionych przypadkach egzekwowanie poprawienia lub uzupełnienia dokumentacji w trakcie robót w zakresie projektu budowlanego. </w:t>
      </w:r>
    </w:p>
    <w:p w14:paraId="0529878B"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Przybycie na każde uzasadnione wezwanie Zamawiającego i Wykonawcy robót objętych nadzorem.</w:t>
      </w:r>
    </w:p>
    <w:p w14:paraId="2541A183"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Udział w przeglądach w okresie gwarancji.</w:t>
      </w:r>
    </w:p>
    <w:p w14:paraId="61DDD30A"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Zapewnienia wypełnienia warunków umów zawartych z instytucjami współfinansującymi zadania inwestycyjne, w tym w szczególności dotyczących osiągnięcia efektu rzeczowego i ekologicznego, </w:t>
      </w:r>
      <w:r w:rsidRPr="000A0777">
        <w:rPr>
          <w:rFonts w:ascii="Calibri" w:hAnsi="Calibri" w:cs="Calibri"/>
          <w:sz w:val="22"/>
          <w:szCs w:val="22"/>
        </w:rPr>
        <w:lastRenderedPageBreak/>
        <w:t>zgodności postępu robót i odbiorów z harmonogramem robót, sprawozdawczości i rozliczeń oraz innych postanowień zapisanych w tych umowach.</w:t>
      </w:r>
    </w:p>
    <w:p w14:paraId="15F6062B"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Niedopuszczenia do nieuzasadnionego zwiększenia kosztów zadania inwestycyjnego.</w:t>
      </w:r>
    </w:p>
    <w:p w14:paraId="1A5769CD" w14:textId="143F7474"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Opiniowania</w:t>
      </w:r>
      <w:r>
        <w:rPr>
          <w:rFonts w:ascii="Calibri" w:hAnsi="Calibri" w:cs="Calibri"/>
          <w:sz w:val="22"/>
          <w:szCs w:val="22"/>
        </w:rPr>
        <w:t xml:space="preserve"> </w:t>
      </w:r>
      <w:r w:rsidRPr="000A0777">
        <w:rPr>
          <w:rFonts w:ascii="Calibri" w:hAnsi="Calibri" w:cs="Calibri"/>
          <w:sz w:val="22"/>
          <w:szCs w:val="22"/>
        </w:rPr>
        <w:t xml:space="preserve">i rekomendowania każdej propozycji zmiany do umowy na roboty pod względem finansowym, rzeczowym i formalnym – zgodnym z Prawem zamówień publicznych - z podaniem skutków co do kosztów i terminów wykonania umowy. </w:t>
      </w:r>
    </w:p>
    <w:p w14:paraId="2682B092" w14:textId="3AA865E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Przedstawiania Zamawiającemu pisemnych zaleceń na temat wyceny stawek</w:t>
      </w:r>
      <w:r>
        <w:rPr>
          <w:rFonts w:ascii="Calibri" w:hAnsi="Calibri" w:cs="Calibri"/>
          <w:sz w:val="22"/>
          <w:szCs w:val="22"/>
        </w:rPr>
        <w:t xml:space="preserve"> </w:t>
      </w:r>
      <w:r w:rsidRPr="000A0777">
        <w:rPr>
          <w:rFonts w:ascii="Calibri" w:hAnsi="Calibri" w:cs="Calibri"/>
          <w:sz w:val="22"/>
          <w:szCs w:val="22"/>
        </w:rPr>
        <w:t>wszelkich</w:t>
      </w:r>
      <w:r>
        <w:rPr>
          <w:rFonts w:ascii="Calibri" w:hAnsi="Calibri" w:cs="Calibri"/>
          <w:sz w:val="22"/>
          <w:szCs w:val="22"/>
        </w:rPr>
        <w:t xml:space="preserve"> </w:t>
      </w:r>
      <w:r w:rsidRPr="000A0777">
        <w:rPr>
          <w:rFonts w:ascii="Calibri" w:hAnsi="Calibri" w:cs="Calibri"/>
          <w:sz w:val="22"/>
          <w:szCs w:val="22"/>
        </w:rPr>
        <w:t xml:space="preserve">nieprzewidzianych robót. </w:t>
      </w:r>
    </w:p>
    <w:p w14:paraId="7EBC955F"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Dopuszczanie za zgodą Zamawiającego do wykonywania ewentualnych zamówień </w:t>
      </w:r>
      <w:r w:rsidRPr="000A0777">
        <w:rPr>
          <w:rFonts w:ascii="Calibri" w:hAnsi="Calibri" w:cs="Calibri"/>
          <w:sz w:val="22"/>
          <w:szCs w:val="22"/>
        </w:rPr>
        <w:br/>
        <w:t>dodatkowych (koniecznych), robót zamiennych oraz ich nadzorowanie.</w:t>
      </w:r>
    </w:p>
    <w:p w14:paraId="23BB5087"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Odbioru robót zanikających i ulegających zakryciu wraz z dokumentacją fotograficzną tych robót (na nośnikach elektronicznych).</w:t>
      </w:r>
    </w:p>
    <w:p w14:paraId="640D1DFD"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Udział w próbach i sprawdzeniach instalacji, urządzeń technicznych, itp.</w:t>
      </w:r>
    </w:p>
    <w:p w14:paraId="66444FAB"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Uzgodnienia z Wykonawcą rodzaju dokumentacji powykonawczej, sprawdzenia jej i zatwierdzenie do odbioru. </w:t>
      </w:r>
    </w:p>
    <w:p w14:paraId="65B14E60" w14:textId="507205D5"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Przygotowania do odbioru częściowego i końcowego robót, sprawdzenia kompletności </w:t>
      </w:r>
      <w:r>
        <w:rPr>
          <w:rFonts w:ascii="Calibri" w:hAnsi="Calibri" w:cs="Calibri"/>
          <w:sz w:val="22"/>
          <w:szCs w:val="22"/>
        </w:rPr>
        <w:br/>
      </w:r>
      <w:r w:rsidRPr="000A0777">
        <w:rPr>
          <w:rFonts w:ascii="Calibri" w:hAnsi="Calibri" w:cs="Calibri"/>
          <w:sz w:val="22"/>
          <w:szCs w:val="22"/>
        </w:rPr>
        <w:t xml:space="preserve">i prawidłowości przedłożonych przez Wykonawcę robót dokumentów wymaganych do odbioru oraz uczestnictwo w odbiorze robót. </w:t>
      </w:r>
    </w:p>
    <w:p w14:paraId="5E18B15C"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Sprawdzenia  obmiaru wykonanych robót i powiadomienie Wykonawcy robót o wykrytych wadach oraz określenie zakresu robót niezbędnych do wykonania celem usunięcia wad wraz z podaniem terminu ich wykonania a następnie dokonania odbioru wykonanych robót usuwających wady w ciągu 7 dni od usunięcia wad. </w:t>
      </w:r>
      <w:bookmarkStart w:id="1" w:name="_Hlk80944007"/>
    </w:p>
    <w:p w14:paraId="7458F341"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Przybycie na każde uzasadnione wezwanie Zamawiającego i Wykonawcy robót objętych nadzorem.</w:t>
      </w:r>
      <w:bookmarkEnd w:id="1"/>
    </w:p>
    <w:p w14:paraId="137906D7" w14:textId="4156A774"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Sporządzania protokołów potwierdzających wykonanie robót w ciągu 10 dni od otrzymania od Wykonawcy robót kompletu dokumentów rozliczeniowych. Odpowiednie protokoły potwierdzające</w:t>
      </w:r>
      <w:r>
        <w:rPr>
          <w:rFonts w:ascii="Calibri" w:hAnsi="Calibri" w:cs="Calibri"/>
          <w:sz w:val="22"/>
          <w:szCs w:val="22"/>
        </w:rPr>
        <w:t xml:space="preserve"> </w:t>
      </w:r>
      <w:r w:rsidRPr="000A0777">
        <w:rPr>
          <w:rFonts w:ascii="Calibri" w:hAnsi="Calibri" w:cs="Calibri"/>
          <w:sz w:val="22"/>
          <w:szCs w:val="22"/>
        </w:rPr>
        <w:t xml:space="preserve">wykonanie muszą mieć wyodrębnione części dotyczące kosztów - kwalifikowanych </w:t>
      </w:r>
      <w:r>
        <w:rPr>
          <w:rFonts w:ascii="Calibri" w:hAnsi="Calibri" w:cs="Calibri"/>
          <w:sz w:val="22"/>
          <w:szCs w:val="22"/>
        </w:rPr>
        <w:br/>
      </w:r>
      <w:r w:rsidRPr="000A0777">
        <w:rPr>
          <w:rFonts w:ascii="Calibri" w:hAnsi="Calibri" w:cs="Calibri"/>
          <w:sz w:val="22"/>
          <w:szCs w:val="22"/>
        </w:rPr>
        <w:t>i</w:t>
      </w:r>
      <w:r>
        <w:rPr>
          <w:rFonts w:ascii="Calibri" w:hAnsi="Calibri" w:cs="Calibri"/>
          <w:sz w:val="22"/>
          <w:szCs w:val="22"/>
        </w:rPr>
        <w:t xml:space="preserve"> </w:t>
      </w:r>
      <w:r w:rsidRPr="000A0777">
        <w:rPr>
          <w:rFonts w:ascii="Calibri" w:hAnsi="Calibri" w:cs="Calibri"/>
          <w:sz w:val="22"/>
          <w:szCs w:val="22"/>
        </w:rPr>
        <w:t xml:space="preserve">niekwalifikowanych. Inwestor zastępczy będzie proponował takie wyodrębnienie kosztów (lub wartości) na podstawie wytycznych Instytucji udzielającej wsparcia finansowego i Zamawiającego. </w:t>
      </w:r>
      <w:r w:rsidRPr="000A0777">
        <w:rPr>
          <w:rFonts w:ascii="Calibri" w:hAnsi="Calibri" w:cs="Calibri"/>
          <w:sz w:val="22"/>
          <w:szCs w:val="22"/>
        </w:rPr>
        <w:br/>
        <w:t xml:space="preserve">Zamawiający poda Inwestorowi zastępczemu dyspozycje dotyczące kosztów lub innych wartości dla potrzeb sporządzania rozliczeń. </w:t>
      </w:r>
    </w:p>
    <w:p w14:paraId="25083442"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Przygotowanie projektów rozliczeń z instytucjami współfinansującymi inwestycję, </w:t>
      </w:r>
      <w:r w:rsidRPr="000A0777">
        <w:rPr>
          <w:rFonts w:ascii="Calibri" w:hAnsi="Calibri" w:cs="Calibri"/>
          <w:sz w:val="22"/>
          <w:szCs w:val="22"/>
        </w:rPr>
        <w:br/>
        <w:t xml:space="preserve">wymaganych od Zamawiającego przez te instytucje, włącznie z projektami rozliczeń końcowych, a także czynny udział w kontrolach przeprowadzanych przez te instytucje. </w:t>
      </w:r>
    </w:p>
    <w:p w14:paraId="46C98CC3"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Koordynowanie w uzgodnieniu i na rachunek Zamawiającego działań promocyjnych </w:t>
      </w:r>
      <w:r w:rsidRPr="000A0777">
        <w:rPr>
          <w:rFonts w:ascii="Calibri" w:hAnsi="Calibri" w:cs="Calibri"/>
          <w:sz w:val="22"/>
          <w:szCs w:val="22"/>
        </w:rPr>
        <w:br/>
        <w:t xml:space="preserve">wynikających z umów z instytucjami współfinansującymi zadanie oraz z wytycznych tych instytucji. </w:t>
      </w:r>
    </w:p>
    <w:p w14:paraId="3D29E4F0" w14:textId="3462D646"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Identyfikowania wszędzie tam, gdzie jest to możliwe ryzyka powstania potencjalnych </w:t>
      </w:r>
      <w:r w:rsidRPr="000A0777">
        <w:rPr>
          <w:rFonts w:ascii="Calibri" w:hAnsi="Calibri" w:cs="Calibri"/>
          <w:sz w:val="22"/>
          <w:szCs w:val="22"/>
        </w:rPr>
        <w:br/>
        <w:t xml:space="preserve">roszczeń ze strony Wykonawcy robót i stron trzecich i informowania o tym Zamawiającego </w:t>
      </w:r>
      <w:r>
        <w:rPr>
          <w:rFonts w:ascii="Calibri" w:hAnsi="Calibri" w:cs="Calibri"/>
          <w:sz w:val="22"/>
          <w:szCs w:val="22"/>
        </w:rPr>
        <w:br/>
      </w:r>
      <w:r w:rsidRPr="000A0777">
        <w:rPr>
          <w:rFonts w:ascii="Calibri" w:hAnsi="Calibri" w:cs="Calibri"/>
          <w:sz w:val="22"/>
          <w:szCs w:val="22"/>
        </w:rPr>
        <w:t xml:space="preserve">z propozycjami sposobów zapobiegania tym roszczeniom. </w:t>
      </w:r>
    </w:p>
    <w:p w14:paraId="0B40ABB3"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Powiadomienia Zamawiającego o wszelkich roszczeniach Wykonawcy robót oraz rozbieżnościach między dokumentacją Zamawiającego, a stanem faktycznym na terenie budowy.</w:t>
      </w:r>
    </w:p>
    <w:p w14:paraId="4B07A3B4"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Rozpatrywania roszczeń Wykonawcy robót i przedstawienia stanowiska w odniesieniu do nich.</w:t>
      </w:r>
    </w:p>
    <w:p w14:paraId="7F201AA3"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Rozliczenia umowy o roboty budowlane w przypadku jej rozwiązania (odstąpienia od umowy).</w:t>
      </w:r>
    </w:p>
    <w:p w14:paraId="0DAACEC9"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Żądania od Wykonawcy robót: Kierownika Budowy lub Kierownika Robót dokonania poprawek bądź ponownego wykonania wadliwie wykonanych robót, a także wstrzymania dalszych robót</w:t>
      </w:r>
      <w:r>
        <w:rPr>
          <w:rFonts w:ascii="Calibri" w:hAnsi="Calibri" w:cs="Calibri"/>
          <w:sz w:val="22"/>
          <w:szCs w:val="22"/>
        </w:rPr>
        <w:t xml:space="preserve"> </w:t>
      </w:r>
      <w:r w:rsidRPr="000A0777">
        <w:rPr>
          <w:rFonts w:ascii="Calibri" w:hAnsi="Calibri" w:cs="Calibri"/>
          <w:sz w:val="22"/>
          <w:szCs w:val="22"/>
        </w:rPr>
        <w:t xml:space="preserve">budowlanych w przypadku, gdy ich kontynuacja mogła wywołać zagrożenie bądź spowodować niedopuszczalną niezgodność z projektem lub pozwoleniem na budowę. </w:t>
      </w:r>
    </w:p>
    <w:p w14:paraId="6CCBBA53"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Dochodzenia od Wykonawcy robót kar umownych oraz odszkodowania z tytułu niewykonania lub nienależytego wykonania umowy. </w:t>
      </w:r>
    </w:p>
    <w:p w14:paraId="5EB80307"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 xml:space="preserve">Zapewnienia obsługi prawnej inwestycji oraz zastępstwa sądowego w przypadku powstania sporów wynikających z realizacji umów z Wykonawcami robót budowlanych. </w:t>
      </w:r>
    </w:p>
    <w:p w14:paraId="54590D91" w14:textId="77777777" w:rsidR="00AB6ACD" w:rsidRPr="000A0777" w:rsidRDefault="00AB6ACD" w:rsidP="00AB6ACD">
      <w:pPr>
        <w:numPr>
          <w:ilvl w:val="0"/>
          <w:numId w:val="26"/>
        </w:numPr>
        <w:jc w:val="both"/>
        <w:rPr>
          <w:rFonts w:ascii="Calibri" w:hAnsi="Calibri" w:cs="Calibri"/>
          <w:sz w:val="22"/>
          <w:szCs w:val="22"/>
        </w:rPr>
      </w:pPr>
      <w:r w:rsidRPr="000A0777">
        <w:rPr>
          <w:rFonts w:ascii="Calibri" w:hAnsi="Calibri" w:cs="Calibri"/>
          <w:sz w:val="22"/>
          <w:szCs w:val="22"/>
        </w:rPr>
        <w:t>Kompleksowe rozliczenie Inwestycji.</w:t>
      </w:r>
    </w:p>
    <w:bookmarkEnd w:id="0"/>
    <w:p w14:paraId="776A4E56" w14:textId="77777777" w:rsidR="00AB6ACD" w:rsidRPr="000A0777" w:rsidRDefault="00AB6ACD" w:rsidP="00AB6ACD">
      <w:pPr>
        <w:jc w:val="both"/>
        <w:rPr>
          <w:rFonts w:ascii="Calibri" w:hAnsi="Calibri" w:cs="Calibri"/>
          <w:sz w:val="22"/>
          <w:szCs w:val="22"/>
        </w:rPr>
      </w:pPr>
    </w:p>
    <w:p w14:paraId="444C3134" w14:textId="77777777" w:rsidR="00AB6ACD" w:rsidRPr="000A0777" w:rsidRDefault="00AB6ACD" w:rsidP="00AB6ACD">
      <w:pPr>
        <w:numPr>
          <w:ilvl w:val="0"/>
          <w:numId w:val="23"/>
        </w:numPr>
        <w:ind w:left="284" w:hanging="284"/>
        <w:rPr>
          <w:rFonts w:ascii="Calibri" w:hAnsi="Calibri" w:cs="Calibri"/>
          <w:sz w:val="22"/>
          <w:szCs w:val="22"/>
        </w:rPr>
      </w:pPr>
      <w:r w:rsidRPr="000A0777">
        <w:rPr>
          <w:rFonts w:ascii="Calibri" w:hAnsi="Calibri" w:cs="Calibri"/>
          <w:b/>
          <w:bCs/>
          <w:sz w:val="22"/>
          <w:szCs w:val="22"/>
        </w:rPr>
        <w:t>Oddanie do użytkowania</w:t>
      </w:r>
      <w:r w:rsidRPr="000A0777">
        <w:rPr>
          <w:rFonts w:ascii="Calibri" w:hAnsi="Calibri" w:cs="Calibri"/>
          <w:sz w:val="22"/>
          <w:szCs w:val="22"/>
        </w:rPr>
        <w:t xml:space="preserve"> </w:t>
      </w:r>
    </w:p>
    <w:p w14:paraId="3A086A63" w14:textId="77777777" w:rsidR="00AB6ACD" w:rsidRPr="000A0777" w:rsidRDefault="00AB6ACD" w:rsidP="00AB6ACD">
      <w:pPr>
        <w:ind w:left="851" w:hanging="425"/>
        <w:rPr>
          <w:rFonts w:ascii="Calibri" w:hAnsi="Calibri" w:cs="Calibri"/>
          <w:sz w:val="22"/>
          <w:szCs w:val="22"/>
        </w:rPr>
      </w:pPr>
    </w:p>
    <w:p w14:paraId="6CFD5E69" w14:textId="727B2450" w:rsidR="00AB6ACD" w:rsidRPr="00AB6ACD" w:rsidRDefault="00AB6ACD" w:rsidP="00AB6ACD">
      <w:pPr>
        <w:numPr>
          <w:ilvl w:val="1"/>
          <w:numId w:val="46"/>
        </w:numPr>
        <w:ind w:left="709"/>
        <w:jc w:val="both"/>
        <w:rPr>
          <w:rFonts w:ascii="Calibri" w:hAnsi="Calibri" w:cs="Calibri"/>
          <w:sz w:val="22"/>
          <w:szCs w:val="22"/>
        </w:rPr>
      </w:pPr>
      <w:r w:rsidRPr="000A0777">
        <w:rPr>
          <w:rFonts w:ascii="Calibri" w:hAnsi="Calibri" w:cs="Calibri"/>
          <w:sz w:val="22"/>
          <w:szCs w:val="22"/>
        </w:rPr>
        <w:t>Obowiązkiem Inwestora zastępczego będzie uzyskanie decyzji - pozwolenia na użytkowanie obiektów, które powstaną w wyniku realizacji nadzorowanych przez niego zadań.</w:t>
      </w:r>
    </w:p>
    <w:p w14:paraId="4F1BD875" w14:textId="77777777" w:rsidR="00AB6ACD" w:rsidRPr="000A0777" w:rsidRDefault="00AB6ACD" w:rsidP="00AB6ACD">
      <w:pPr>
        <w:pStyle w:val="Pisma"/>
        <w:numPr>
          <w:ilvl w:val="0"/>
          <w:numId w:val="46"/>
        </w:numPr>
        <w:tabs>
          <w:tab w:val="left" w:pos="0"/>
        </w:tabs>
        <w:rPr>
          <w:rFonts w:ascii="Calibri" w:hAnsi="Calibri" w:cs="Calibri"/>
          <w:color w:val="000000"/>
          <w:sz w:val="22"/>
          <w:szCs w:val="22"/>
        </w:rPr>
      </w:pPr>
      <w:r w:rsidRPr="000A0777">
        <w:rPr>
          <w:rFonts w:ascii="Calibri" w:hAnsi="Calibri" w:cs="Calibri"/>
          <w:color w:val="000000"/>
          <w:sz w:val="22"/>
          <w:szCs w:val="22"/>
        </w:rPr>
        <w:t>Jeżeli  w  okresie   realizacji  robót  zajdzie  konieczność  wykonania  prac dodatkowych</w:t>
      </w:r>
      <w:r>
        <w:rPr>
          <w:rFonts w:ascii="Calibri" w:hAnsi="Calibri" w:cs="Calibri"/>
          <w:color w:val="000000"/>
          <w:sz w:val="22"/>
          <w:szCs w:val="22"/>
        </w:rPr>
        <w:t xml:space="preserve"> </w:t>
      </w:r>
      <w:r w:rsidRPr="000A0777">
        <w:rPr>
          <w:rFonts w:ascii="Calibri" w:hAnsi="Calibri" w:cs="Calibri"/>
          <w:color w:val="000000"/>
          <w:sz w:val="22"/>
          <w:szCs w:val="22"/>
        </w:rPr>
        <w:t>nieprzewidzianych  w  Umowie  z  podmiotem realizującym prace budowlane, to Wykonawca w terminie 3 dni od powzięcia o nich wiadomości zawiadomi o  tym  Zamawiającego celem  podjęcia decyzji, co do ich zlecenia. Bez zgody Zamawiającego Wykonawca nie jest  upoważniony do wydania polecenia  wykonania  robót  dodatkowych. Jeżeli w okresie  realizacji  robót  zajdzie  konieczność  wykonania  robót  niezbędnych  ze  względu na  bezpieczeństwo  lub  zabezpieczenie przed awarią, to Zamawiający upoważnia Wykonawcę do  udzielenia zlecenia na ich wykonanie wpisem do dziennika budowy w jego imieniu, z  tym że  wartość  kosztorysowa  tych robót  nie  może  przekroczyć  kwoty  50</w:t>
      </w:r>
      <w:r>
        <w:rPr>
          <w:rFonts w:ascii="Calibri" w:hAnsi="Calibri" w:cs="Calibri"/>
          <w:color w:val="000000"/>
          <w:sz w:val="22"/>
          <w:szCs w:val="22"/>
        </w:rPr>
        <w:t xml:space="preserve"> </w:t>
      </w:r>
      <w:r w:rsidRPr="000A0777">
        <w:rPr>
          <w:rFonts w:ascii="Calibri" w:hAnsi="Calibri" w:cs="Calibri"/>
          <w:color w:val="000000"/>
          <w:sz w:val="22"/>
          <w:szCs w:val="22"/>
        </w:rPr>
        <w:t>000 zł., po czym Wykonawca zawiadomi  o  tym Zamawiającego w terminie 3  dni od daty dokonania tego  wpisu.</w:t>
      </w:r>
    </w:p>
    <w:p w14:paraId="7A4BD326" w14:textId="77777777" w:rsidR="00AB6ACD" w:rsidRPr="000A0777" w:rsidRDefault="00AB6ACD" w:rsidP="00AB6ACD">
      <w:pPr>
        <w:pStyle w:val="Pisma"/>
        <w:numPr>
          <w:ilvl w:val="0"/>
          <w:numId w:val="46"/>
        </w:numPr>
        <w:tabs>
          <w:tab w:val="left" w:pos="0"/>
        </w:tabs>
        <w:rPr>
          <w:rFonts w:ascii="Calibri" w:hAnsi="Calibri" w:cs="Calibri"/>
          <w:color w:val="000000"/>
          <w:sz w:val="22"/>
          <w:szCs w:val="22"/>
        </w:rPr>
      </w:pPr>
      <w:r w:rsidRPr="000A0777">
        <w:rPr>
          <w:rFonts w:ascii="Calibri" w:hAnsi="Calibri" w:cs="Calibri"/>
          <w:color w:val="000000"/>
          <w:sz w:val="22"/>
          <w:szCs w:val="22"/>
        </w:rPr>
        <w:t xml:space="preserve">Wykonawca oświadcza, że posiada odpowiednie kwalifikacje i uprawnienia budowlane (wg załącznika nr </w:t>
      </w:r>
      <w:r w:rsidRPr="006E2CB8">
        <w:rPr>
          <w:rFonts w:ascii="Calibri" w:hAnsi="Calibri" w:cs="Calibri"/>
          <w:color w:val="000000"/>
          <w:sz w:val="22"/>
          <w:szCs w:val="22"/>
        </w:rPr>
        <w:t>5 do SWZ ) do</w:t>
      </w:r>
      <w:r w:rsidRPr="000A0777">
        <w:rPr>
          <w:rFonts w:ascii="Calibri" w:hAnsi="Calibri" w:cs="Calibri"/>
          <w:color w:val="000000"/>
          <w:sz w:val="22"/>
          <w:szCs w:val="22"/>
        </w:rPr>
        <w:t xml:space="preserve"> realizacji prac określonych w umowie.</w:t>
      </w:r>
    </w:p>
    <w:p w14:paraId="49F0400E" w14:textId="77777777" w:rsidR="00AB6ACD" w:rsidRPr="000A0777" w:rsidRDefault="00AB6ACD" w:rsidP="00AB6ACD">
      <w:pPr>
        <w:pStyle w:val="Pisma"/>
        <w:numPr>
          <w:ilvl w:val="0"/>
          <w:numId w:val="46"/>
        </w:numPr>
        <w:tabs>
          <w:tab w:val="left" w:pos="0"/>
        </w:tabs>
        <w:rPr>
          <w:rFonts w:ascii="Calibri" w:hAnsi="Calibri" w:cs="Calibri"/>
          <w:color w:val="000000"/>
          <w:sz w:val="22"/>
          <w:szCs w:val="22"/>
        </w:rPr>
      </w:pPr>
      <w:r w:rsidRPr="000A0777">
        <w:rPr>
          <w:rFonts w:ascii="Calibri" w:hAnsi="Calibri" w:cs="Calibri"/>
          <w:color w:val="000000"/>
          <w:sz w:val="22"/>
          <w:szCs w:val="22"/>
        </w:rPr>
        <w:t xml:space="preserve">Wykonawca jest zobowiązany  zapewnić  na  swój  koszt  zastępcę, posiadającego  odpowiednie  uprawnienia  budowlane  i  doświadczenie  zawodowe w przypadku niemożliwości  wykonywania  swoich  obowiązków. O ustanowieniu  zastępcy  oraz o przyczynach uzasadniających  jego  ustanowienie Wykonawca  jest  zobowiązany powiadomić  pisemnie Zamawiającego. </w:t>
      </w:r>
      <w:r w:rsidRPr="000A0777">
        <w:rPr>
          <w:rFonts w:ascii="Calibri" w:eastAsia="Batang" w:hAnsi="Calibri" w:cs="Calibri"/>
          <w:snapToGrid w:val="0"/>
          <w:color w:val="000000"/>
          <w:sz w:val="22"/>
          <w:szCs w:val="22"/>
        </w:rPr>
        <w:t>Wykonawca</w:t>
      </w:r>
      <w:r w:rsidRPr="000A0777">
        <w:rPr>
          <w:rFonts w:ascii="Calibri" w:eastAsia="Batang" w:hAnsi="Calibri" w:cs="Calibri"/>
          <w:color w:val="000000"/>
          <w:sz w:val="22"/>
          <w:szCs w:val="22"/>
        </w:rPr>
        <w:t xml:space="preserve"> może powierzyć wykonanie niektórych prac związanych z wykonaniem przedmiotu umowy innemu Wykonawcy, za którego działanie lub zaniechanie ponosi odpowiedzialność, jedynie za pisemną zgodą Zamawiającego. </w:t>
      </w:r>
      <w:r w:rsidRPr="000A0777">
        <w:rPr>
          <w:rFonts w:ascii="Calibri" w:hAnsi="Calibri" w:cs="Calibri"/>
          <w:color w:val="000000"/>
          <w:sz w:val="22"/>
          <w:szCs w:val="22"/>
        </w:rPr>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 zaniedbania pod podwykonawców i ich pracowników w takim samym stopniu, jakby to były działania Wykonawcy.</w:t>
      </w:r>
    </w:p>
    <w:p w14:paraId="20D63E9E" w14:textId="77777777" w:rsidR="00AB6ACD" w:rsidRPr="000A0777" w:rsidRDefault="00AB6ACD" w:rsidP="00AB6ACD">
      <w:pPr>
        <w:tabs>
          <w:tab w:val="left" w:pos="180"/>
          <w:tab w:val="left" w:pos="720"/>
        </w:tabs>
        <w:jc w:val="center"/>
        <w:rPr>
          <w:rFonts w:ascii="Calibri" w:hAnsi="Calibri" w:cs="Calibri"/>
          <w:b/>
          <w:color w:val="000000"/>
        </w:rPr>
      </w:pPr>
    </w:p>
    <w:p w14:paraId="562CEB98"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2</w:t>
      </w:r>
    </w:p>
    <w:p w14:paraId="69FD41DC" w14:textId="77777777" w:rsidR="00AB6ACD" w:rsidRPr="000A0777" w:rsidRDefault="00AB6ACD" w:rsidP="00AB6ACD">
      <w:pPr>
        <w:ind w:left="851" w:hanging="425"/>
        <w:jc w:val="both"/>
        <w:rPr>
          <w:rFonts w:ascii="Calibri" w:hAnsi="Calibri" w:cs="Calibri"/>
          <w:color w:val="000000"/>
          <w:sz w:val="22"/>
          <w:szCs w:val="22"/>
        </w:rPr>
      </w:pPr>
      <w:r w:rsidRPr="000A0777">
        <w:rPr>
          <w:rFonts w:ascii="Calibri" w:hAnsi="Calibri" w:cs="Calibri"/>
          <w:color w:val="000000"/>
          <w:sz w:val="22"/>
          <w:szCs w:val="22"/>
        </w:rPr>
        <w:t>Do obowiązków Zamawiającego należy:</w:t>
      </w:r>
    </w:p>
    <w:p w14:paraId="33D47AC0" w14:textId="77777777" w:rsidR="00AB6ACD" w:rsidRPr="000A0777" w:rsidRDefault="00AB6ACD" w:rsidP="00AB6ACD">
      <w:pPr>
        <w:numPr>
          <w:ilvl w:val="0"/>
          <w:numId w:val="28"/>
        </w:numPr>
        <w:tabs>
          <w:tab w:val="left" w:pos="284"/>
        </w:tabs>
        <w:ind w:left="851" w:hanging="425"/>
        <w:jc w:val="both"/>
        <w:rPr>
          <w:rFonts w:ascii="Calibri" w:hAnsi="Calibri" w:cs="Calibri"/>
          <w:color w:val="000000"/>
          <w:sz w:val="22"/>
          <w:szCs w:val="22"/>
        </w:rPr>
      </w:pPr>
      <w:r w:rsidRPr="000A0777">
        <w:rPr>
          <w:rFonts w:ascii="Calibri" w:hAnsi="Calibri" w:cs="Calibri"/>
          <w:color w:val="000000"/>
          <w:sz w:val="22"/>
          <w:szCs w:val="22"/>
        </w:rPr>
        <w:t>Przekazywanie Wykonawcy swojego stanowiska na temat przedstawianych przez Wykonawcę wniosków, opinii itp. w ciągu 7 dni.</w:t>
      </w:r>
    </w:p>
    <w:p w14:paraId="7975EBD1" w14:textId="77777777" w:rsidR="00AB6ACD" w:rsidRPr="000A0777" w:rsidRDefault="00AB6ACD" w:rsidP="00AB6ACD">
      <w:pPr>
        <w:numPr>
          <w:ilvl w:val="0"/>
          <w:numId w:val="28"/>
        </w:numPr>
        <w:tabs>
          <w:tab w:val="left" w:pos="284"/>
        </w:tabs>
        <w:ind w:left="851" w:hanging="425"/>
        <w:jc w:val="both"/>
        <w:rPr>
          <w:rFonts w:ascii="Calibri" w:hAnsi="Calibri" w:cs="Calibri"/>
          <w:color w:val="000000"/>
          <w:sz w:val="22"/>
          <w:szCs w:val="22"/>
        </w:rPr>
      </w:pPr>
      <w:r w:rsidRPr="000A0777">
        <w:rPr>
          <w:rFonts w:ascii="Calibri" w:hAnsi="Calibri" w:cs="Calibri"/>
          <w:color w:val="000000"/>
          <w:sz w:val="22"/>
          <w:szCs w:val="22"/>
        </w:rPr>
        <w:t>Uczestniczenie w Radach Budowy.</w:t>
      </w:r>
    </w:p>
    <w:p w14:paraId="3BE4A97C" w14:textId="77777777" w:rsidR="00AB6ACD" w:rsidRPr="000A0777" w:rsidRDefault="00AB6ACD" w:rsidP="00AB6ACD">
      <w:pPr>
        <w:numPr>
          <w:ilvl w:val="0"/>
          <w:numId w:val="28"/>
        </w:numPr>
        <w:tabs>
          <w:tab w:val="left" w:pos="284"/>
        </w:tabs>
        <w:ind w:left="851" w:hanging="425"/>
        <w:jc w:val="both"/>
        <w:rPr>
          <w:rFonts w:ascii="Calibri" w:hAnsi="Calibri" w:cs="Calibri"/>
          <w:color w:val="000000"/>
          <w:sz w:val="22"/>
          <w:szCs w:val="22"/>
        </w:rPr>
      </w:pPr>
      <w:r w:rsidRPr="000A0777">
        <w:rPr>
          <w:rFonts w:ascii="Calibri" w:hAnsi="Calibri" w:cs="Calibri"/>
          <w:color w:val="000000"/>
          <w:sz w:val="22"/>
          <w:szCs w:val="22"/>
        </w:rPr>
        <w:t>Wypłacanie Wykonawcy należnego wynagrodzenia</w:t>
      </w:r>
      <w:r w:rsidRPr="000A0777">
        <w:rPr>
          <w:rFonts w:ascii="Calibri" w:hAnsi="Calibri" w:cs="Calibri"/>
          <w:color w:val="000000"/>
        </w:rPr>
        <w:t>.</w:t>
      </w:r>
    </w:p>
    <w:p w14:paraId="7B4408DA" w14:textId="77777777" w:rsidR="00AB6ACD" w:rsidRDefault="00AB6ACD" w:rsidP="00AB6ACD">
      <w:pPr>
        <w:tabs>
          <w:tab w:val="left" w:pos="180"/>
        </w:tabs>
        <w:jc w:val="center"/>
        <w:rPr>
          <w:rFonts w:ascii="Calibri" w:hAnsi="Calibri" w:cs="Calibri"/>
          <w:b/>
          <w:color w:val="000000"/>
        </w:rPr>
      </w:pPr>
    </w:p>
    <w:p w14:paraId="0FBCABCF" w14:textId="26D2AD03" w:rsidR="00AB6ACD" w:rsidRPr="000A0777" w:rsidRDefault="00AB6ACD" w:rsidP="00AB6ACD">
      <w:pPr>
        <w:tabs>
          <w:tab w:val="left" w:pos="180"/>
        </w:tabs>
        <w:jc w:val="center"/>
        <w:rPr>
          <w:rFonts w:ascii="Calibri" w:hAnsi="Calibri" w:cs="Calibri"/>
          <w:b/>
          <w:color w:val="000000"/>
        </w:rPr>
      </w:pPr>
      <w:r w:rsidRPr="000A0777">
        <w:rPr>
          <w:rFonts w:ascii="Calibri" w:hAnsi="Calibri" w:cs="Calibri"/>
          <w:b/>
          <w:color w:val="000000"/>
        </w:rPr>
        <w:t>§ 3</w:t>
      </w:r>
    </w:p>
    <w:p w14:paraId="5417EE74" w14:textId="77777777" w:rsidR="00AB6ACD" w:rsidRPr="000A0777" w:rsidRDefault="00AB6ACD" w:rsidP="00AB6ACD">
      <w:pPr>
        <w:tabs>
          <w:tab w:val="left" w:pos="180"/>
        </w:tabs>
        <w:jc w:val="both"/>
        <w:rPr>
          <w:rFonts w:ascii="Calibri" w:hAnsi="Calibri" w:cs="Calibri"/>
          <w:b/>
          <w:color w:val="000000"/>
          <w:sz w:val="22"/>
          <w:szCs w:val="22"/>
        </w:rPr>
      </w:pPr>
    </w:p>
    <w:p w14:paraId="3523B235" w14:textId="370C6378" w:rsidR="00AB6ACD" w:rsidRPr="00AB6ACD" w:rsidRDefault="00AB6ACD" w:rsidP="00AB6ACD">
      <w:pPr>
        <w:numPr>
          <w:ilvl w:val="0"/>
          <w:numId w:val="29"/>
        </w:numPr>
        <w:tabs>
          <w:tab w:val="left" w:pos="284"/>
        </w:tabs>
        <w:ind w:hanging="720"/>
        <w:jc w:val="both"/>
        <w:rPr>
          <w:rFonts w:ascii="Calibri" w:hAnsi="Calibri" w:cs="Calibri"/>
          <w:b/>
          <w:color w:val="000000"/>
        </w:rPr>
      </w:pPr>
      <w:r w:rsidRPr="006E2CB8">
        <w:rPr>
          <w:rFonts w:ascii="Calibri" w:hAnsi="Calibri" w:cs="Calibri"/>
          <w:color w:val="000000"/>
          <w:sz w:val="22"/>
          <w:szCs w:val="22"/>
        </w:rPr>
        <w:t xml:space="preserve">Wymagany termin realizacji </w:t>
      </w:r>
      <w:r w:rsidRPr="006E2CB8">
        <w:rPr>
          <w:rFonts w:ascii="Calibri" w:hAnsi="Calibri" w:cs="Calibri"/>
          <w:sz w:val="22"/>
          <w:szCs w:val="22"/>
        </w:rPr>
        <w:t xml:space="preserve">– od momentu podpisania umowy </w:t>
      </w:r>
      <w:r w:rsidRPr="00352EE0">
        <w:rPr>
          <w:rFonts w:ascii="Calibri" w:hAnsi="Calibri" w:cs="Calibri"/>
          <w:b/>
          <w:bCs/>
          <w:sz w:val="22"/>
          <w:szCs w:val="22"/>
        </w:rPr>
        <w:t>do 29.02.2024 r.</w:t>
      </w:r>
    </w:p>
    <w:p w14:paraId="7150D2B9" w14:textId="77777777" w:rsidR="00AB6ACD" w:rsidRPr="006E2CB8" w:rsidRDefault="00AB6ACD" w:rsidP="00AB6ACD">
      <w:pPr>
        <w:tabs>
          <w:tab w:val="left" w:pos="284"/>
        </w:tabs>
        <w:ind w:left="720"/>
        <w:jc w:val="both"/>
        <w:rPr>
          <w:rFonts w:ascii="Calibri" w:hAnsi="Calibri" w:cs="Calibri"/>
          <w:b/>
          <w:color w:val="000000"/>
        </w:rPr>
      </w:pPr>
    </w:p>
    <w:p w14:paraId="35785B78"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4</w:t>
      </w:r>
    </w:p>
    <w:p w14:paraId="6559D79E" w14:textId="77777777" w:rsidR="00AB6ACD" w:rsidRPr="000A0777" w:rsidRDefault="00AB6ACD" w:rsidP="00AB6ACD">
      <w:pPr>
        <w:numPr>
          <w:ilvl w:val="0"/>
          <w:numId w:val="31"/>
        </w:numPr>
        <w:tabs>
          <w:tab w:val="left" w:pos="142"/>
        </w:tabs>
        <w:ind w:left="284" w:hanging="284"/>
        <w:jc w:val="both"/>
        <w:rPr>
          <w:rFonts w:ascii="Calibri" w:hAnsi="Calibri" w:cs="Calibri"/>
          <w:color w:val="000000"/>
          <w:sz w:val="22"/>
          <w:szCs w:val="22"/>
        </w:rPr>
      </w:pPr>
      <w:r w:rsidRPr="000A0777">
        <w:rPr>
          <w:rFonts w:ascii="Calibri" w:hAnsi="Calibri" w:cs="Calibri"/>
          <w:color w:val="000000"/>
          <w:sz w:val="22"/>
          <w:szCs w:val="22"/>
        </w:rPr>
        <w:t>Za wykonanie przedmiotu umowy Wykonawca otrzyma wynagrodzenie ryczałtowe w wysokości:  ……………. zł netto ( słownie : ………………………… zł 00/100 ) + należny podatek VAT.</w:t>
      </w:r>
    </w:p>
    <w:p w14:paraId="42B1BE1C" w14:textId="77777777" w:rsidR="00AB6ACD" w:rsidRPr="000A0777" w:rsidRDefault="00AB6ACD" w:rsidP="00AB6ACD">
      <w:pPr>
        <w:numPr>
          <w:ilvl w:val="0"/>
          <w:numId w:val="31"/>
        </w:numPr>
        <w:tabs>
          <w:tab w:val="left" w:pos="142"/>
        </w:tabs>
        <w:ind w:left="284" w:hanging="284"/>
        <w:jc w:val="both"/>
        <w:rPr>
          <w:rFonts w:ascii="Calibri" w:hAnsi="Calibri" w:cs="Calibri"/>
          <w:color w:val="000000"/>
          <w:sz w:val="22"/>
          <w:szCs w:val="22"/>
        </w:rPr>
      </w:pPr>
      <w:r w:rsidRPr="000A0777">
        <w:rPr>
          <w:rFonts w:ascii="Calibri" w:hAnsi="Calibri" w:cs="Calibri"/>
          <w:color w:val="000000"/>
          <w:sz w:val="22"/>
          <w:szCs w:val="22"/>
        </w:rPr>
        <w:t>Wynagrodzenie o którym mowa w ust. 1 będzie płatne w następujący sposób i na następujących zasadach:</w:t>
      </w:r>
    </w:p>
    <w:p w14:paraId="37D71FB9" w14:textId="77777777" w:rsidR="00AB6ACD" w:rsidRPr="000A0777" w:rsidRDefault="00AB6ACD" w:rsidP="00AB6ACD">
      <w:pPr>
        <w:numPr>
          <w:ilvl w:val="0"/>
          <w:numId w:val="6"/>
        </w:numPr>
        <w:jc w:val="both"/>
        <w:rPr>
          <w:rFonts w:ascii="Calibri" w:hAnsi="Calibri" w:cs="Calibri"/>
          <w:color w:val="000000"/>
          <w:sz w:val="22"/>
          <w:szCs w:val="22"/>
        </w:rPr>
      </w:pPr>
      <w:r w:rsidRPr="000A0777">
        <w:rPr>
          <w:rFonts w:ascii="Calibri" w:hAnsi="Calibri" w:cs="Calibri"/>
          <w:color w:val="000000"/>
          <w:sz w:val="22"/>
          <w:szCs w:val="22"/>
        </w:rPr>
        <w:t>50% wynagrodzenia tj. ………….. zł. netto (brutto ………..zł.) płatne będzie poprzez utworzenie miesięcznej kwoty ryczałtowej wynikającej z ilorazu wartości procentowej tej pozycji oraz ilości miesięcy działania Inwestora Zastępczego, liczonych od  dnia podpisania umowy, do ostatniego miesiąca okresu na jaki umowa została zawarta,</w:t>
      </w:r>
    </w:p>
    <w:p w14:paraId="52E8D718" w14:textId="77777777" w:rsidR="00AB6ACD" w:rsidRPr="000A0777" w:rsidRDefault="00AB6ACD" w:rsidP="00AB6ACD">
      <w:pPr>
        <w:numPr>
          <w:ilvl w:val="0"/>
          <w:numId w:val="6"/>
        </w:numPr>
        <w:jc w:val="both"/>
        <w:rPr>
          <w:rFonts w:ascii="Calibri" w:hAnsi="Calibri" w:cs="Calibri"/>
          <w:color w:val="000000"/>
          <w:sz w:val="22"/>
          <w:szCs w:val="22"/>
        </w:rPr>
      </w:pPr>
      <w:r w:rsidRPr="000A0777">
        <w:rPr>
          <w:rFonts w:ascii="Calibri" w:hAnsi="Calibri" w:cs="Calibri"/>
          <w:color w:val="000000"/>
          <w:sz w:val="22"/>
          <w:szCs w:val="22"/>
        </w:rPr>
        <w:t>50% wynagrodzenia tj. ………….. zł. netto (brutto ………..zł.) płatne będzie proporcjonalnie do zaawansowania robót budowlanych.</w:t>
      </w:r>
    </w:p>
    <w:p w14:paraId="49909A38" w14:textId="77777777" w:rsidR="00AB6ACD" w:rsidRPr="000A0777" w:rsidRDefault="00AB6ACD" w:rsidP="00AB6ACD">
      <w:pPr>
        <w:numPr>
          <w:ilvl w:val="0"/>
          <w:numId w:val="31"/>
        </w:numPr>
        <w:ind w:left="284" w:hanging="284"/>
        <w:jc w:val="both"/>
        <w:rPr>
          <w:rFonts w:ascii="Calibri" w:hAnsi="Calibri" w:cs="Calibri"/>
          <w:color w:val="000000"/>
          <w:sz w:val="22"/>
          <w:szCs w:val="22"/>
        </w:rPr>
      </w:pPr>
      <w:r w:rsidRPr="000A0777">
        <w:rPr>
          <w:rFonts w:ascii="Calibri" w:hAnsi="Calibri" w:cs="Calibri"/>
          <w:color w:val="000000"/>
          <w:sz w:val="22"/>
          <w:szCs w:val="22"/>
        </w:rPr>
        <w:lastRenderedPageBreak/>
        <w:t>Płatność faktur będzie dokonywana przelewem na rachunek Wykonawcy w jego banku.</w:t>
      </w:r>
      <w:r>
        <w:rPr>
          <w:rFonts w:ascii="Calibri" w:hAnsi="Calibri" w:cs="Calibri"/>
          <w:color w:val="000000"/>
          <w:sz w:val="22"/>
          <w:szCs w:val="22"/>
        </w:rPr>
        <w:br/>
      </w:r>
      <w:r w:rsidRPr="000A0777">
        <w:rPr>
          <w:rFonts w:ascii="Calibri" w:hAnsi="Calibri" w:cs="Calibri"/>
          <w:color w:val="000000"/>
          <w:sz w:val="22"/>
          <w:szCs w:val="22"/>
        </w:rPr>
        <w:t>Nr  konta:…………………………………………………………………………</w:t>
      </w:r>
    </w:p>
    <w:p w14:paraId="4B7942C4" w14:textId="169680AA" w:rsidR="00AB6ACD" w:rsidRPr="000A0777" w:rsidRDefault="00AB6ACD" w:rsidP="00AB6ACD">
      <w:pPr>
        <w:numPr>
          <w:ilvl w:val="0"/>
          <w:numId w:val="31"/>
        </w:numPr>
        <w:ind w:left="284" w:hanging="284"/>
        <w:jc w:val="both"/>
        <w:rPr>
          <w:rFonts w:ascii="Calibri" w:hAnsi="Calibri" w:cs="Calibri"/>
          <w:color w:val="000000"/>
          <w:sz w:val="22"/>
          <w:szCs w:val="22"/>
        </w:rPr>
      </w:pPr>
      <w:r w:rsidRPr="000A0777">
        <w:rPr>
          <w:rFonts w:ascii="Calibri" w:hAnsi="Calibri" w:cs="Calibri"/>
          <w:color w:val="000000"/>
          <w:sz w:val="22"/>
          <w:szCs w:val="22"/>
        </w:rPr>
        <w:t>Faktury będą płatne przelewem z konta Zamawiającego na wskazane  konto Wykonawcy  w terminie 14 dni od daty ich otrzymania.</w:t>
      </w:r>
    </w:p>
    <w:p w14:paraId="06032CAD" w14:textId="77777777" w:rsidR="00AB6ACD" w:rsidRPr="000A0777" w:rsidRDefault="00AB6ACD" w:rsidP="00AB6ACD">
      <w:pPr>
        <w:numPr>
          <w:ilvl w:val="0"/>
          <w:numId w:val="31"/>
        </w:numPr>
        <w:ind w:left="284" w:hanging="284"/>
        <w:jc w:val="both"/>
        <w:rPr>
          <w:rFonts w:ascii="Calibri" w:hAnsi="Calibri" w:cs="Calibri"/>
          <w:color w:val="000000"/>
          <w:sz w:val="22"/>
          <w:szCs w:val="22"/>
        </w:rPr>
      </w:pPr>
      <w:r w:rsidRPr="000A0777">
        <w:rPr>
          <w:rFonts w:ascii="Calibri" w:hAnsi="Calibri" w:cs="Calibri"/>
          <w:color w:val="000000"/>
          <w:sz w:val="22"/>
          <w:szCs w:val="22"/>
        </w:rPr>
        <w:t>Podstawą przyjęcia faktur do realizacji będą zatwierdzone przez Wykonawcę kosztorysy z wykonanych robó</w:t>
      </w:r>
      <w:r w:rsidRPr="000A0777">
        <w:rPr>
          <w:rFonts w:ascii="Calibri" w:hAnsi="Calibri" w:cs="Calibri"/>
          <w:sz w:val="22"/>
          <w:szCs w:val="22"/>
        </w:rPr>
        <w:t>t.</w:t>
      </w:r>
    </w:p>
    <w:p w14:paraId="42D5A9A9" w14:textId="77777777" w:rsidR="00AB6ACD" w:rsidRPr="000A0777" w:rsidRDefault="00AB6ACD" w:rsidP="00AB6ACD">
      <w:pPr>
        <w:numPr>
          <w:ilvl w:val="0"/>
          <w:numId w:val="31"/>
        </w:numPr>
        <w:ind w:left="284" w:hanging="284"/>
        <w:jc w:val="both"/>
        <w:rPr>
          <w:rFonts w:ascii="Calibri" w:hAnsi="Calibri" w:cs="Calibri"/>
          <w:color w:val="000000"/>
          <w:sz w:val="22"/>
          <w:szCs w:val="22"/>
        </w:rPr>
      </w:pPr>
      <w:r w:rsidRPr="000A0777">
        <w:rPr>
          <w:rFonts w:ascii="Calibri" w:hAnsi="Calibri" w:cs="Calibri"/>
          <w:sz w:val="22"/>
          <w:szCs w:val="22"/>
        </w:rPr>
        <w:t>Jeśli w toku realizacji niniejszej umowy wystąpi potrzeba wykonania czynności nie objętych zakresem wymienionym w § 1 tej umowy, to strony mogą podpisać aneks do niej na podstawie, którego zostaną zlecone do wykonania Wykonawcy dodatkowe czynności oraz w którym zostanie ustalone dodatkowe  wynagrodzenie przypadające Wykonawcy za ich wykonanie.</w:t>
      </w:r>
    </w:p>
    <w:p w14:paraId="19DA96CF" w14:textId="77777777" w:rsidR="00AB6ACD" w:rsidRPr="000A0777" w:rsidRDefault="00AB6ACD" w:rsidP="00AB6ACD">
      <w:pPr>
        <w:numPr>
          <w:ilvl w:val="0"/>
          <w:numId w:val="31"/>
        </w:numPr>
        <w:ind w:left="284" w:hanging="284"/>
        <w:jc w:val="both"/>
        <w:rPr>
          <w:rFonts w:ascii="Calibri" w:hAnsi="Calibri" w:cs="Calibri"/>
          <w:color w:val="000000"/>
          <w:sz w:val="22"/>
          <w:szCs w:val="22"/>
        </w:rPr>
      </w:pPr>
      <w:r w:rsidRPr="000A0777">
        <w:rPr>
          <w:rFonts w:ascii="Calibri" w:hAnsi="Calibri" w:cs="Calibri"/>
          <w:color w:val="000000"/>
          <w:sz w:val="22"/>
          <w:szCs w:val="22"/>
        </w:rPr>
        <w:t>Wykonawca niniejszym potwierdza, iż wynagrodzenie wskazane powyżej obejmuje wszystkie elementy niezbędne do wykonania przedmiotu umowy, uwzględniające wnikliwą i całościową znajomość przedmiotu nadzorowanej inwestycji oraz wszelkie standardy, a także obejmuje wszelkie ryzyka oraz uwzględnia wszystkie koszty, w tym także, ale nie tylko:</w:t>
      </w:r>
    </w:p>
    <w:p w14:paraId="71D83194" w14:textId="77777777" w:rsidR="00AB6ACD" w:rsidRPr="000A0777" w:rsidRDefault="00AB6ACD" w:rsidP="00AB6ACD">
      <w:pPr>
        <w:autoSpaceDE w:val="0"/>
        <w:autoSpaceDN w:val="0"/>
        <w:adjustRightInd w:val="0"/>
        <w:ind w:left="426"/>
        <w:rPr>
          <w:rFonts w:ascii="Calibri" w:hAnsi="Calibri" w:cs="Calibri"/>
          <w:color w:val="000000"/>
          <w:sz w:val="22"/>
          <w:szCs w:val="22"/>
        </w:rPr>
      </w:pPr>
      <w:r w:rsidRPr="000A0777">
        <w:rPr>
          <w:rFonts w:ascii="Calibri" w:hAnsi="Calibri" w:cs="Calibri"/>
          <w:color w:val="000000"/>
          <w:sz w:val="22"/>
          <w:szCs w:val="22"/>
        </w:rPr>
        <w:t>1) wszelkie wydatki ponoszone przez Wykonawcę celem sprawowania nadzoru inwestorskiego,</w:t>
      </w:r>
    </w:p>
    <w:p w14:paraId="0DF2E551" w14:textId="77777777" w:rsidR="00AB6ACD" w:rsidRPr="000A0777" w:rsidRDefault="00AB6ACD" w:rsidP="00AB6ACD">
      <w:pPr>
        <w:autoSpaceDE w:val="0"/>
        <w:autoSpaceDN w:val="0"/>
        <w:adjustRightInd w:val="0"/>
        <w:ind w:left="709" w:hanging="283"/>
        <w:jc w:val="both"/>
        <w:rPr>
          <w:rFonts w:ascii="Calibri" w:hAnsi="Calibri" w:cs="Calibri"/>
          <w:color w:val="000000"/>
          <w:sz w:val="22"/>
          <w:szCs w:val="22"/>
        </w:rPr>
      </w:pPr>
      <w:r w:rsidRPr="000A0777">
        <w:rPr>
          <w:rFonts w:ascii="Calibri" w:hAnsi="Calibri" w:cs="Calibri"/>
          <w:color w:val="000000"/>
          <w:sz w:val="22"/>
          <w:szCs w:val="22"/>
        </w:rPr>
        <w:t>2)</w:t>
      </w:r>
      <w:r>
        <w:rPr>
          <w:rFonts w:ascii="Calibri" w:hAnsi="Calibri" w:cs="Calibri"/>
          <w:color w:val="000000"/>
          <w:sz w:val="22"/>
          <w:szCs w:val="22"/>
        </w:rPr>
        <w:t xml:space="preserve"> </w:t>
      </w:r>
      <w:r w:rsidRPr="000A0777">
        <w:rPr>
          <w:rFonts w:ascii="Calibri" w:hAnsi="Calibri" w:cs="Calibri"/>
          <w:color w:val="000000"/>
          <w:sz w:val="22"/>
          <w:szCs w:val="22"/>
        </w:rPr>
        <w:t>koszty ponoszone przez Wykonawcę z tytułu dojazdów na teren budowy, przejazdów, diet i</w:t>
      </w:r>
      <w:r>
        <w:rPr>
          <w:rFonts w:ascii="Calibri" w:hAnsi="Calibri" w:cs="Calibri"/>
          <w:color w:val="000000"/>
          <w:sz w:val="22"/>
          <w:szCs w:val="22"/>
        </w:rPr>
        <w:t xml:space="preserve"> </w:t>
      </w:r>
      <w:r w:rsidRPr="000A0777">
        <w:rPr>
          <w:rFonts w:ascii="Calibri" w:hAnsi="Calibri" w:cs="Calibri"/>
          <w:color w:val="000000"/>
          <w:sz w:val="22"/>
          <w:szCs w:val="22"/>
        </w:rPr>
        <w:t>noclegów,</w:t>
      </w:r>
    </w:p>
    <w:p w14:paraId="3A54134B" w14:textId="77777777" w:rsidR="00AB6ACD" w:rsidRDefault="00AB6ACD" w:rsidP="00AB6ACD">
      <w:pPr>
        <w:ind w:left="426"/>
        <w:jc w:val="both"/>
        <w:rPr>
          <w:rFonts w:ascii="Calibri" w:hAnsi="Calibri" w:cs="Calibri"/>
          <w:color w:val="000000"/>
          <w:sz w:val="22"/>
          <w:szCs w:val="22"/>
        </w:rPr>
      </w:pPr>
      <w:r w:rsidRPr="000A0777">
        <w:rPr>
          <w:rFonts w:ascii="Calibri" w:hAnsi="Calibri" w:cs="Calibri"/>
          <w:color w:val="000000"/>
          <w:sz w:val="22"/>
          <w:szCs w:val="22"/>
        </w:rPr>
        <w:t>3) koszty pobytu na budowie.</w:t>
      </w:r>
    </w:p>
    <w:p w14:paraId="4674E6EF" w14:textId="77777777" w:rsidR="00AB6ACD" w:rsidRDefault="00AB6ACD" w:rsidP="00AB6ACD">
      <w:pPr>
        <w:numPr>
          <w:ilvl w:val="0"/>
          <w:numId w:val="33"/>
        </w:numPr>
        <w:ind w:left="284" w:hanging="284"/>
        <w:jc w:val="both"/>
        <w:rPr>
          <w:rFonts w:ascii="Calibri" w:hAnsi="Calibri" w:cs="Calibri"/>
          <w:color w:val="000000"/>
          <w:sz w:val="22"/>
          <w:szCs w:val="22"/>
        </w:rPr>
      </w:pPr>
      <w:r w:rsidRPr="00972EF1">
        <w:rPr>
          <w:rFonts w:ascii="Calibri" w:hAnsi="Calibri" w:cs="Calibri"/>
          <w:color w:val="000000"/>
          <w:sz w:val="22"/>
          <w:szCs w:val="22"/>
        </w:rPr>
        <w:t>W sytuacji wykonywania usługi przez podwykonawców, do każdej faktury wystawionej przez Wykonawcę muszą być dołączone oryginalne oświadczenia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w:t>
      </w:r>
    </w:p>
    <w:p w14:paraId="0DCC2BA1" w14:textId="77777777" w:rsidR="00AB6ACD" w:rsidRDefault="00AB6ACD" w:rsidP="00AB6ACD">
      <w:pPr>
        <w:numPr>
          <w:ilvl w:val="0"/>
          <w:numId w:val="33"/>
        </w:numPr>
        <w:ind w:left="284" w:hanging="284"/>
        <w:jc w:val="both"/>
        <w:rPr>
          <w:rFonts w:ascii="Calibri" w:hAnsi="Calibri" w:cs="Calibri"/>
          <w:color w:val="000000"/>
          <w:sz w:val="22"/>
          <w:szCs w:val="22"/>
        </w:rPr>
      </w:pPr>
      <w:r w:rsidRPr="00972EF1">
        <w:rPr>
          <w:rFonts w:ascii="Calibri" w:hAnsi="Calibri" w:cs="Calibri"/>
          <w:color w:val="000000"/>
          <w:sz w:val="22"/>
          <w:szCs w:val="22"/>
        </w:rPr>
        <w:t>W przypadku zmniejszenia zakresu prac, z przyczyn niezależnych od Zamawiającego, wynagrodzenie Wykonawcy zostanie zmniejszone proporcjonalnie do wartości zrealizowanych robót.</w:t>
      </w:r>
    </w:p>
    <w:p w14:paraId="6CB279EE" w14:textId="77777777" w:rsidR="00AB6ACD" w:rsidRDefault="00AB6ACD" w:rsidP="00AB6ACD">
      <w:pPr>
        <w:numPr>
          <w:ilvl w:val="0"/>
          <w:numId w:val="33"/>
        </w:numPr>
        <w:ind w:left="284" w:hanging="284"/>
        <w:jc w:val="both"/>
        <w:rPr>
          <w:rFonts w:ascii="Calibri" w:hAnsi="Calibri" w:cs="Calibri"/>
          <w:color w:val="000000"/>
          <w:sz w:val="22"/>
          <w:szCs w:val="22"/>
        </w:rPr>
      </w:pPr>
      <w:r w:rsidRPr="00972EF1">
        <w:rPr>
          <w:rFonts w:ascii="Calibri" w:hAnsi="Calibri" w:cs="Calibri"/>
          <w:color w:val="000000"/>
          <w:sz w:val="22"/>
          <w:szCs w:val="22"/>
        </w:rPr>
        <w:t xml:space="preserve">Wykonawca oświadcza, iż bank, który prowadzi rachunek Wykonawcy, na który przekazywane będą wpłaty z tytułu usług wynikających z umowy, prowadzi działalność operacyjną w Polsce. Zmiana rachunku bankowego Wykonawcy wymaga zawarcia aneksu do umowy, przy czym Zamawiający nie będzie miał możliwości odmowy podpisania stosownego aneksu. Wykonawca oświadcza, że wskazany przez niego w Umowie numer rachunku bankowego jest zawarty w wykazie, o którym mowa w art. 96b ustawy z dnia 11 marca 2004 r. o podatku od towarów i usług (Dz.U.2022.931 </w:t>
      </w:r>
      <w:proofErr w:type="spellStart"/>
      <w:r w:rsidRPr="00972EF1">
        <w:rPr>
          <w:rFonts w:ascii="Calibri" w:hAnsi="Calibri" w:cs="Calibri"/>
          <w:color w:val="000000"/>
          <w:sz w:val="22"/>
          <w:szCs w:val="22"/>
        </w:rPr>
        <w:t>t.j</w:t>
      </w:r>
      <w:proofErr w:type="spellEnd"/>
      <w:r w:rsidRPr="00972EF1">
        <w:rPr>
          <w:rFonts w:ascii="Calibri" w:hAnsi="Calibri" w:cs="Calibri"/>
          <w:color w:val="000000"/>
          <w:sz w:val="22"/>
          <w:szCs w:val="22"/>
        </w:rPr>
        <w:t>.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w:t>
      </w:r>
    </w:p>
    <w:p w14:paraId="15FC9361" w14:textId="77777777" w:rsidR="00AB6ACD" w:rsidRDefault="00AB6ACD" w:rsidP="00AB6ACD">
      <w:pPr>
        <w:numPr>
          <w:ilvl w:val="0"/>
          <w:numId w:val="33"/>
        </w:numPr>
        <w:ind w:left="284" w:hanging="284"/>
        <w:jc w:val="both"/>
        <w:rPr>
          <w:rFonts w:ascii="Calibri" w:hAnsi="Calibri" w:cs="Calibri"/>
          <w:color w:val="000000"/>
          <w:sz w:val="22"/>
          <w:szCs w:val="22"/>
        </w:rPr>
      </w:pPr>
      <w:r w:rsidRPr="00972EF1">
        <w:rPr>
          <w:rFonts w:ascii="Calibri" w:hAnsi="Calibri" w:cs="Calibri"/>
          <w:color w:val="000000"/>
          <w:sz w:val="22"/>
          <w:szCs w:val="22"/>
        </w:rPr>
        <w:t xml:space="preserve">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t>
      </w:r>
    </w:p>
    <w:p w14:paraId="15AEA3B8" w14:textId="77777777" w:rsidR="00AB6ACD" w:rsidRDefault="00AB6ACD" w:rsidP="00AB6ACD">
      <w:pPr>
        <w:numPr>
          <w:ilvl w:val="0"/>
          <w:numId w:val="33"/>
        </w:numPr>
        <w:ind w:left="284" w:hanging="284"/>
        <w:jc w:val="both"/>
        <w:rPr>
          <w:rFonts w:ascii="Calibri" w:hAnsi="Calibri" w:cs="Calibri"/>
          <w:color w:val="000000"/>
          <w:sz w:val="22"/>
          <w:szCs w:val="22"/>
        </w:rPr>
      </w:pPr>
      <w:r w:rsidRPr="009803A7">
        <w:rPr>
          <w:rFonts w:ascii="Calibri" w:hAnsi="Calibri" w:cs="Calibri"/>
          <w:color w:val="000000"/>
          <w:sz w:val="22"/>
          <w:szCs w:val="22"/>
        </w:rPr>
        <w:t xml:space="preserve">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
    <w:p w14:paraId="67CB7526" w14:textId="77777777" w:rsidR="00AB6ACD" w:rsidRPr="00B4534B" w:rsidRDefault="00AB6ACD" w:rsidP="00AB6ACD">
      <w:pPr>
        <w:numPr>
          <w:ilvl w:val="0"/>
          <w:numId w:val="33"/>
        </w:numPr>
        <w:ind w:left="284" w:hanging="284"/>
        <w:jc w:val="both"/>
        <w:rPr>
          <w:rFonts w:ascii="Calibri" w:hAnsi="Calibri" w:cs="Calibri"/>
          <w:color w:val="000000"/>
          <w:sz w:val="22"/>
          <w:szCs w:val="22"/>
        </w:rPr>
      </w:pPr>
      <w:r w:rsidRPr="00B4534B">
        <w:rPr>
          <w:rFonts w:ascii="Calibri" w:hAnsi="Calibri" w:cs="Calibri"/>
          <w:color w:val="000000"/>
          <w:sz w:val="22"/>
          <w:szCs w:val="22"/>
        </w:rPr>
        <w:t>Wykonawca ponosi odpowiedzialność wobec Zamawiającego za rzetelność, prawidłowość i terminowość rozliczenia wszelkich podatków i innych należności publicznoprawnych podlegających doliczeniu do ceny.</w:t>
      </w:r>
    </w:p>
    <w:p w14:paraId="035A3290" w14:textId="2481F1C6" w:rsidR="005433FD" w:rsidRDefault="005433FD">
      <w:pPr>
        <w:spacing w:after="160" w:line="259" w:lineRule="auto"/>
        <w:rPr>
          <w:rFonts w:ascii="Calibri" w:hAnsi="Calibri" w:cs="Calibri"/>
          <w:color w:val="000000"/>
        </w:rPr>
      </w:pPr>
      <w:r>
        <w:rPr>
          <w:rFonts w:ascii="Calibri" w:hAnsi="Calibri" w:cs="Calibri"/>
          <w:color w:val="000000"/>
        </w:rPr>
        <w:br w:type="page"/>
      </w:r>
    </w:p>
    <w:p w14:paraId="3652662D"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lastRenderedPageBreak/>
        <w:t>§ 5</w:t>
      </w:r>
    </w:p>
    <w:p w14:paraId="1226981A" w14:textId="77777777" w:rsidR="00AB6ACD" w:rsidRPr="000A0777" w:rsidRDefault="00AB6ACD" w:rsidP="00AB6ACD">
      <w:pPr>
        <w:tabs>
          <w:tab w:val="left" w:pos="180"/>
          <w:tab w:val="left" w:pos="720"/>
        </w:tabs>
        <w:jc w:val="center"/>
        <w:rPr>
          <w:rFonts w:ascii="Calibri" w:hAnsi="Calibri" w:cs="Calibri"/>
          <w:b/>
          <w:color w:val="000000"/>
        </w:rPr>
      </w:pPr>
    </w:p>
    <w:p w14:paraId="6DA5E96C" w14:textId="77777777" w:rsidR="00AB6ACD" w:rsidRPr="00A169E5" w:rsidRDefault="00AB6ACD" w:rsidP="00AB6ACD">
      <w:pPr>
        <w:numPr>
          <w:ilvl w:val="0"/>
          <w:numId w:val="7"/>
        </w:numPr>
        <w:jc w:val="both"/>
        <w:rPr>
          <w:rFonts w:ascii="Calibri" w:hAnsi="Calibri" w:cs="Calibri"/>
          <w:color w:val="000000"/>
          <w:sz w:val="22"/>
          <w:szCs w:val="22"/>
        </w:rPr>
      </w:pPr>
      <w:r w:rsidRPr="00A169E5">
        <w:rPr>
          <w:rFonts w:ascii="Calibri" w:hAnsi="Calibri" w:cs="Calibri"/>
          <w:color w:val="000000"/>
          <w:sz w:val="22"/>
          <w:szCs w:val="22"/>
        </w:rPr>
        <w:t>Jeżeli na skutek niewykonania lub nienależytego wykonania niniejszej umowy przez Wykonawcę Zamawiający poniesie szkody, Wykonawca zobowiązany będzie pokryć szkodę w pełnej wysokości, bez jakichkolwiek ograniczeń. W szczególności, ale nie tylko Wykonawca jest zobowiązany do pokrycia kosztów usunięcia wad robót powstałych na skutek niewykonania lub nienależytego wykonania niniejszej umowy w uzgodnionym przez Strony terminie, bez prawa do wynagrodzenia oraz ponosi odpowiedzialność za zaistniałą szkodę. Wykonawca wyraża zgodę na sposób rozliczenia, o którym mowa w zdaniu powyższym.</w:t>
      </w:r>
    </w:p>
    <w:p w14:paraId="10F8B51F" w14:textId="77777777" w:rsidR="00AB6ACD" w:rsidRPr="00A169E5" w:rsidRDefault="00AB6ACD" w:rsidP="00AB6ACD">
      <w:pPr>
        <w:numPr>
          <w:ilvl w:val="0"/>
          <w:numId w:val="7"/>
        </w:numPr>
        <w:jc w:val="both"/>
        <w:rPr>
          <w:rFonts w:ascii="Calibri" w:hAnsi="Calibri" w:cs="Calibri"/>
          <w:sz w:val="22"/>
          <w:szCs w:val="22"/>
        </w:rPr>
      </w:pPr>
      <w:r w:rsidRPr="00A169E5">
        <w:rPr>
          <w:rFonts w:ascii="Calibri" w:hAnsi="Calibri" w:cs="Calibri"/>
          <w:sz w:val="22"/>
          <w:szCs w:val="22"/>
        </w:rPr>
        <w:t>Wykonawca zapłaci Zamawiającemu karę umowną:</w:t>
      </w:r>
    </w:p>
    <w:p w14:paraId="3049147E" w14:textId="77777777" w:rsidR="00AB6ACD" w:rsidRPr="00A169E5" w:rsidRDefault="00AB6ACD" w:rsidP="00AB6ACD">
      <w:pPr>
        <w:numPr>
          <w:ilvl w:val="0"/>
          <w:numId w:val="8"/>
        </w:numPr>
        <w:jc w:val="both"/>
        <w:rPr>
          <w:rFonts w:ascii="Calibri" w:hAnsi="Calibri" w:cs="Calibri"/>
          <w:sz w:val="22"/>
          <w:szCs w:val="22"/>
        </w:rPr>
      </w:pPr>
      <w:r w:rsidRPr="00A169E5">
        <w:rPr>
          <w:rFonts w:ascii="Calibri" w:hAnsi="Calibri" w:cs="Calibri"/>
          <w:sz w:val="22"/>
          <w:szCs w:val="22"/>
        </w:rPr>
        <w:t xml:space="preserve">za zwłokę w wykonaniu przedmiotu umowy, </w:t>
      </w:r>
      <w:r w:rsidRPr="00A169E5">
        <w:rPr>
          <w:rFonts w:ascii="Calibri" w:hAnsi="Calibri" w:cs="Calibri"/>
          <w:color w:val="000000"/>
          <w:sz w:val="22"/>
          <w:szCs w:val="22"/>
        </w:rPr>
        <w:t>względnie jej poszczególnych</w:t>
      </w:r>
      <w:r w:rsidRPr="00A169E5">
        <w:rPr>
          <w:rFonts w:ascii="Calibri" w:hAnsi="Calibri" w:cs="Calibri"/>
          <w:color w:val="FF0000"/>
          <w:sz w:val="22"/>
          <w:szCs w:val="22"/>
        </w:rPr>
        <w:t xml:space="preserve"> </w:t>
      </w:r>
      <w:r w:rsidRPr="00A169E5">
        <w:rPr>
          <w:rFonts w:ascii="Calibri" w:hAnsi="Calibri" w:cs="Calibri"/>
          <w:color w:val="000000"/>
          <w:sz w:val="22"/>
          <w:szCs w:val="22"/>
        </w:rPr>
        <w:t>postanowień</w:t>
      </w:r>
      <w:r w:rsidRPr="00A169E5">
        <w:rPr>
          <w:rFonts w:ascii="Calibri" w:hAnsi="Calibri" w:cs="Calibri"/>
          <w:sz w:val="22"/>
          <w:szCs w:val="22"/>
        </w:rPr>
        <w:t xml:space="preserve"> w wysokości 0,5% wynagrodzenia netto określonego w § 4 ust.1 za każdy dzień zwłoki,</w:t>
      </w:r>
    </w:p>
    <w:p w14:paraId="7EA40262" w14:textId="77777777" w:rsidR="00AB6ACD" w:rsidRPr="00A169E5" w:rsidRDefault="00AB6ACD" w:rsidP="00AB6ACD">
      <w:pPr>
        <w:numPr>
          <w:ilvl w:val="0"/>
          <w:numId w:val="8"/>
        </w:numPr>
        <w:jc w:val="both"/>
        <w:rPr>
          <w:rFonts w:ascii="Calibri" w:hAnsi="Calibri" w:cs="Calibri"/>
          <w:sz w:val="22"/>
          <w:szCs w:val="22"/>
          <w:u w:val="single"/>
        </w:rPr>
      </w:pPr>
      <w:r w:rsidRPr="00A169E5">
        <w:rPr>
          <w:rFonts w:ascii="Calibri" w:hAnsi="Calibri" w:cs="Calibri"/>
          <w:sz w:val="22"/>
          <w:szCs w:val="22"/>
        </w:rPr>
        <w:t>za zwłokę w usunięciu wad w wysokości 0,5% wynagrodzenia netto określonego w § 4 ust.1 za każdy dzień zwłoki</w:t>
      </w:r>
      <w:r w:rsidRPr="00A169E5">
        <w:rPr>
          <w:rFonts w:ascii="Calibri" w:hAnsi="Calibri" w:cs="Calibri"/>
          <w:sz w:val="22"/>
          <w:szCs w:val="22"/>
          <w:u w:val="single"/>
        </w:rPr>
        <w:t>,</w:t>
      </w:r>
    </w:p>
    <w:p w14:paraId="74FC56EB" w14:textId="77777777" w:rsidR="00AB6ACD" w:rsidRPr="001859DF" w:rsidRDefault="00AB6ACD" w:rsidP="00AB6ACD">
      <w:pPr>
        <w:ind w:left="540" w:hanging="180"/>
        <w:jc w:val="both"/>
        <w:rPr>
          <w:rFonts w:ascii="Calibri" w:hAnsi="Calibri" w:cs="Calibri"/>
          <w:sz w:val="22"/>
          <w:szCs w:val="22"/>
        </w:rPr>
      </w:pPr>
      <w:r w:rsidRPr="001859DF">
        <w:rPr>
          <w:rFonts w:ascii="Calibri" w:hAnsi="Calibri" w:cs="Calibri"/>
          <w:sz w:val="22"/>
          <w:szCs w:val="22"/>
        </w:rPr>
        <w:t>-  z tytułu odstąpienia od umowy z przyczyn zawinionych przez Wykonawcę w wysokości 30% wynagrodzenia netto określonego w § 4 ust.1</w:t>
      </w:r>
    </w:p>
    <w:p w14:paraId="0F9F762D" w14:textId="77777777" w:rsidR="00AB6ACD" w:rsidRPr="001859DF" w:rsidRDefault="00AB6ACD" w:rsidP="00AB6ACD">
      <w:pPr>
        <w:numPr>
          <w:ilvl w:val="0"/>
          <w:numId w:val="7"/>
        </w:numPr>
        <w:jc w:val="both"/>
        <w:rPr>
          <w:rFonts w:ascii="Calibri" w:hAnsi="Calibri" w:cs="Calibri"/>
          <w:spacing w:val="-4"/>
          <w:sz w:val="22"/>
          <w:szCs w:val="22"/>
        </w:rPr>
      </w:pPr>
      <w:r w:rsidRPr="001859DF">
        <w:rPr>
          <w:rFonts w:ascii="Calibri" w:hAnsi="Calibri" w:cs="Calibri"/>
          <w:sz w:val="22"/>
          <w:szCs w:val="22"/>
        </w:rPr>
        <w:t>Jeżeli wysokość kary nie pokryje poniesionej szkody Zamawiający może żądać odszkodowania na zasadach ogólnych określonych w Kodeksie Cywilnym.</w:t>
      </w:r>
    </w:p>
    <w:p w14:paraId="7385591D" w14:textId="77777777" w:rsidR="00AB6ACD" w:rsidRPr="001859DF" w:rsidRDefault="00AB6ACD" w:rsidP="00AB6ACD">
      <w:pPr>
        <w:numPr>
          <w:ilvl w:val="0"/>
          <w:numId w:val="7"/>
        </w:numPr>
        <w:rPr>
          <w:rFonts w:ascii="Calibri" w:hAnsi="Calibri" w:cs="Calibri"/>
          <w:color w:val="000000"/>
          <w:spacing w:val="-4"/>
          <w:sz w:val="22"/>
          <w:szCs w:val="22"/>
        </w:rPr>
      </w:pPr>
      <w:r w:rsidRPr="001859DF">
        <w:rPr>
          <w:rFonts w:ascii="Calibri" w:hAnsi="Calibri" w:cs="Calibri"/>
          <w:color w:val="000000"/>
          <w:spacing w:val="-4"/>
          <w:sz w:val="22"/>
          <w:szCs w:val="22"/>
        </w:rPr>
        <w:t>Zamawiający zastrzega sobie prawo do potrącania z wynagrodzenia należnego Wykonawcy z tytułu realizacji niniejszej umowy ewentualnych roszczeń z tytułu szkód i kar umownych. Wykonawca wyraża na to zgodę.</w:t>
      </w:r>
    </w:p>
    <w:p w14:paraId="5DB89349" w14:textId="77777777" w:rsidR="00AB6ACD" w:rsidRPr="001859DF" w:rsidRDefault="00AB6ACD" w:rsidP="00AB6ACD">
      <w:pPr>
        <w:numPr>
          <w:ilvl w:val="0"/>
          <w:numId w:val="7"/>
        </w:numPr>
        <w:jc w:val="both"/>
        <w:rPr>
          <w:rFonts w:ascii="Calibri" w:hAnsi="Calibri" w:cs="Calibri"/>
          <w:color w:val="000000"/>
          <w:spacing w:val="-4"/>
          <w:sz w:val="22"/>
          <w:szCs w:val="22"/>
        </w:rPr>
      </w:pPr>
      <w:r w:rsidRPr="001859DF">
        <w:rPr>
          <w:rFonts w:ascii="Calibri" w:hAnsi="Calibri" w:cs="Calibri"/>
          <w:sz w:val="22"/>
          <w:szCs w:val="22"/>
        </w:rPr>
        <w:t xml:space="preserve">Z tytułu niespełnienia przez </w:t>
      </w:r>
      <w:r w:rsidRPr="001859DF">
        <w:rPr>
          <w:rFonts w:ascii="Calibri" w:hAnsi="Calibri" w:cs="Calibri"/>
          <w:color w:val="000000"/>
          <w:sz w:val="22"/>
          <w:szCs w:val="22"/>
        </w:rPr>
        <w:t>Wykonawcę lub podwykonawcę wymogu zatrudnienia na podstawie umowy o pracę osób wykonujących wskazane w § 6 ust.1 czynności</w:t>
      </w:r>
      <w:r w:rsidRPr="001859DF">
        <w:rPr>
          <w:rFonts w:ascii="Calibri" w:hAnsi="Calibri" w:cs="Calibri"/>
          <w:sz w:val="22"/>
          <w:szCs w:val="22"/>
        </w:rPr>
        <w:t xml:space="preserve"> w wysokości 1.000,00 zł za każdego niezatrudnionego pracownika, za każdy miesiąc niezatrudnienia.</w:t>
      </w:r>
    </w:p>
    <w:p w14:paraId="0CF74B23" w14:textId="77777777" w:rsidR="00AB6ACD" w:rsidRPr="00A169E5" w:rsidRDefault="00AB6ACD" w:rsidP="00AB6ACD">
      <w:pPr>
        <w:numPr>
          <w:ilvl w:val="0"/>
          <w:numId w:val="7"/>
        </w:numPr>
        <w:overflowPunct w:val="0"/>
        <w:ind w:right="203"/>
        <w:jc w:val="both"/>
        <w:textAlignment w:val="baseline"/>
        <w:rPr>
          <w:rFonts w:ascii="Calibri" w:hAnsi="Calibri" w:cs="Calibri"/>
          <w:bCs/>
          <w:iCs/>
          <w:sz w:val="22"/>
          <w:szCs w:val="22"/>
        </w:rPr>
      </w:pPr>
      <w:r w:rsidRPr="001859DF">
        <w:rPr>
          <w:rFonts w:ascii="Calibri" w:hAnsi="Calibri" w:cs="Calibri"/>
          <w:bCs/>
          <w:iCs/>
          <w:sz w:val="22"/>
          <w:szCs w:val="22"/>
        </w:rPr>
        <w:t xml:space="preserve">Łączna maksymalna wysokość kar umownych nie może przekroczyć </w:t>
      </w:r>
      <w:r w:rsidRPr="001859DF">
        <w:rPr>
          <w:rFonts w:ascii="Calibri" w:hAnsi="Calibri" w:cs="Calibri"/>
          <w:b/>
          <w:iCs/>
          <w:sz w:val="22"/>
          <w:szCs w:val="22"/>
        </w:rPr>
        <w:t xml:space="preserve">30% </w:t>
      </w:r>
      <w:r w:rsidRPr="001859DF">
        <w:rPr>
          <w:rFonts w:ascii="Calibri" w:hAnsi="Calibri" w:cs="Calibri"/>
          <w:sz w:val="22"/>
          <w:szCs w:val="22"/>
        </w:rPr>
        <w:t>wynagrodzenia netto</w:t>
      </w:r>
      <w:r w:rsidRPr="00A169E5">
        <w:rPr>
          <w:rFonts w:ascii="Calibri" w:hAnsi="Calibri" w:cs="Calibri"/>
          <w:sz w:val="22"/>
          <w:szCs w:val="22"/>
        </w:rPr>
        <w:t xml:space="preserve"> określonego w § 4 ust.1</w:t>
      </w:r>
      <w:r w:rsidRPr="00A169E5">
        <w:rPr>
          <w:rFonts w:ascii="Calibri" w:hAnsi="Calibri" w:cs="Calibri"/>
          <w:bCs/>
          <w:iCs/>
          <w:sz w:val="22"/>
          <w:szCs w:val="22"/>
        </w:rPr>
        <w:t>.</w:t>
      </w:r>
    </w:p>
    <w:p w14:paraId="519D847F"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6</w:t>
      </w:r>
    </w:p>
    <w:p w14:paraId="22F0D827" w14:textId="77777777" w:rsidR="00AB6ACD" w:rsidRPr="000A0777" w:rsidRDefault="00AB6ACD" w:rsidP="00AB6ACD">
      <w:pPr>
        <w:tabs>
          <w:tab w:val="left" w:pos="180"/>
          <w:tab w:val="left" w:pos="720"/>
        </w:tabs>
        <w:jc w:val="center"/>
        <w:rPr>
          <w:rFonts w:ascii="Calibri" w:hAnsi="Calibri" w:cs="Calibri"/>
          <w:b/>
          <w:color w:val="000000"/>
        </w:rPr>
      </w:pPr>
    </w:p>
    <w:p w14:paraId="0CA105BF" w14:textId="77777777" w:rsidR="00AB6ACD" w:rsidRDefault="00AB6ACD" w:rsidP="00AB6ACD">
      <w:pPr>
        <w:numPr>
          <w:ilvl w:val="0"/>
          <w:numId w:val="34"/>
        </w:numPr>
        <w:tabs>
          <w:tab w:val="left" w:pos="284"/>
        </w:tabs>
        <w:ind w:left="284" w:hanging="295"/>
        <w:jc w:val="both"/>
        <w:rPr>
          <w:rFonts w:ascii="Calibri" w:hAnsi="Calibri" w:cs="Calibri"/>
          <w:color w:val="000000"/>
          <w:sz w:val="22"/>
          <w:szCs w:val="22"/>
        </w:rPr>
      </w:pPr>
      <w:r w:rsidRPr="00A169E5">
        <w:rPr>
          <w:rFonts w:ascii="Calibri" w:hAnsi="Calibri" w:cs="Calibri"/>
          <w:color w:val="000000"/>
          <w:sz w:val="22"/>
          <w:szCs w:val="22"/>
        </w:rPr>
        <w:t xml:space="preserve">Wykonawca może rozwiązać umowę, z zachowaniem 1-no miesięcznego terminu wypowiedzenia, </w:t>
      </w:r>
      <w:r>
        <w:rPr>
          <w:rFonts w:ascii="Calibri" w:hAnsi="Calibri" w:cs="Calibri"/>
          <w:color w:val="000000"/>
          <w:sz w:val="22"/>
          <w:szCs w:val="22"/>
        </w:rPr>
        <w:br/>
      </w:r>
      <w:r w:rsidRPr="00A169E5">
        <w:rPr>
          <w:rFonts w:ascii="Calibri" w:hAnsi="Calibri" w:cs="Calibri"/>
          <w:color w:val="000000"/>
          <w:sz w:val="22"/>
          <w:szCs w:val="22"/>
        </w:rPr>
        <w:t xml:space="preserve">w sytuacji gdy Zamawiający nie wypłaca wynagrodzenia za wykonanie przedmiotu umowy w ciągu  </w:t>
      </w:r>
      <w:r>
        <w:rPr>
          <w:rFonts w:ascii="Calibri" w:hAnsi="Calibri" w:cs="Calibri"/>
          <w:color w:val="000000"/>
          <w:sz w:val="22"/>
          <w:szCs w:val="22"/>
        </w:rPr>
        <w:br/>
      </w:r>
      <w:r w:rsidRPr="00A169E5">
        <w:rPr>
          <w:rFonts w:ascii="Calibri" w:hAnsi="Calibri" w:cs="Calibri"/>
          <w:color w:val="000000"/>
          <w:sz w:val="22"/>
          <w:szCs w:val="22"/>
        </w:rPr>
        <w:t>2 miesięcy od daty płatności.</w:t>
      </w:r>
    </w:p>
    <w:p w14:paraId="18661EFF" w14:textId="77777777" w:rsidR="00AB6ACD" w:rsidRPr="000975F6" w:rsidRDefault="00AB6ACD" w:rsidP="00AB6ACD">
      <w:pPr>
        <w:numPr>
          <w:ilvl w:val="0"/>
          <w:numId w:val="34"/>
        </w:numPr>
        <w:tabs>
          <w:tab w:val="left" w:pos="284"/>
        </w:tabs>
        <w:ind w:left="284" w:hanging="295"/>
        <w:jc w:val="both"/>
        <w:rPr>
          <w:rFonts w:ascii="Calibri" w:hAnsi="Calibri" w:cs="Calibri"/>
          <w:color w:val="000000"/>
          <w:sz w:val="22"/>
          <w:szCs w:val="22"/>
        </w:rPr>
      </w:pPr>
      <w:r w:rsidRPr="000975F6">
        <w:rPr>
          <w:rFonts w:ascii="Calibri" w:hAnsi="Calibri" w:cs="Calibri"/>
          <w:color w:val="000000"/>
          <w:sz w:val="22"/>
          <w:szCs w:val="22"/>
        </w:rPr>
        <w:t xml:space="preserve">Zamawiający może odstąpić od umowy bez wyznaczenia dodatkowego terminu, w szczególności </w:t>
      </w:r>
      <w:r>
        <w:rPr>
          <w:rFonts w:ascii="Calibri" w:hAnsi="Calibri" w:cs="Calibri"/>
          <w:color w:val="000000"/>
          <w:sz w:val="22"/>
          <w:szCs w:val="22"/>
        </w:rPr>
        <w:br/>
      </w:r>
      <w:r w:rsidRPr="000975F6">
        <w:rPr>
          <w:rFonts w:ascii="Calibri" w:hAnsi="Calibri" w:cs="Calibri"/>
          <w:color w:val="000000"/>
          <w:sz w:val="22"/>
          <w:szCs w:val="22"/>
        </w:rPr>
        <w:t>w sytuacji gdy:</w:t>
      </w:r>
    </w:p>
    <w:p w14:paraId="20BFCF5E" w14:textId="77777777" w:rsidR="00AB6ACD" w:rsidRPr="000975F6" w:rsidRDefault="00AB6ACD" w:rsidP="00AB6ACD">
      <w:pPr>
        <w:numPr>
          <w:ilvl w:val="0"/>
          <w:numId w:val="35"/>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nie podjął się realizacji przedmiotu umowy w terminie 1 miesiąca od daty   zawarcia niniejszej umowy, bądź przerwał realizację przedmiotu umowy na okres dłuższy niż 14 dni.</w:t>
      </w:r>
    </w:p>
    <w:p w14:paraId="7982FB7F" w14:textId="77777777" w:rsidR="00AB6ACD" w:rsidRPr="000975F6" w:rsidRDefault="00AB6ACD" w:rsidP="00AB6ACD">
      <w:pPr>
        <w:numPr>
          <w:ilvl w:val="0"/>
          <w:numId w:val="35"/>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wykonuje swe obowiązki w sposób nienależyty i pomimo dodatkowego wezwania  przez Zamawiającego nie nastąpiła poprawa w tym względzie.</w:t>
      </w:r>
    </w:p>
    <w:p w14:paraId="30F739BD" w14:textId="117E5841" w:rsidR="00AB6ACD" w:rsidRPr="000975F6" w:rsidRDefault="00AB6ACD" w:rsidP="00AB6ACD">
      <w:pPr>
        <w:numPr>
          <w:ilvl w:val="0"/>
          <w:numId w:val="35"/>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wyrządził poważną szkodę Zamawiającemu, bez względu na jej rozmiar  i charakter.</w:t>
      </w:r>
    </w:p>
    <w:p w14:paraId="176ED237" w14:textId="77777777" w:rsidR="00AB6ACD" w:rsidRPr="000975F6" w:rsidRDefault="00AB6ACD" w:rsidP="00AB6ACD">
      <w:pPr>
        <w:numPr>
          <w:ilvl w:val="0"/>
          <w:numId w:val="35"/>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zaprzestał utrzymania aktualności polisy ubezpieczeniowej.</w:t>
      </w:r>
    </w:p>
    <w:p w14:paraId="1183578F" w14:textId="77777777" w:rsidR="00AB6ACD" w:rsidRPr="000975F6" w:rsidRDefault="00AB6ACD" w:rsidP="00AB6ACD">
      <w:pPr>
        <w:numPr>
          <w:ilvl w:val="0"/>
          <w:numId w:val="35"/>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Zamawiający powziął informację o realizowaniu usług przez podwykonawców nie zgłoszonych  Zamawiającemu.</w:t>
      </w:r>
    </w:p>
    <w:p w14:paraId="76C2B8AD" w14:textId="77777777" w:rsidR="00AB6ACD" w:rsidRPr="000975F6" w:rsidRDefault="00AB6ACD" w:rsidP="00AB6ACD">
      <w:pPr>
        <w:numPr>
          <w:ilvl w:val="0"/>
          <w:numId w:val="35"/>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w jakikolwiek inny istotny sposób narusza postanowienia niniejszej umowy.</w:t>
      </w:r>
    </w:p>
    <w:p w14:paraId="2733B9BD" w14:textId="77777777" w:rsidR="00AB6ACD" w:rsidRPr="000975F6" w:rsidRDefault="00AB6ACD" w:rsidP="00AB6ACD">
      <w:pPr>
        <w:numPr>
          <w:ilvl w:val="0"/>
          <w:numId w:val="35"/>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Zostanie wydany przez komornika nakaz zajęcia składników majątku Wykonawcy.</w:t>
      </w:r>
    </w:p>
    <w:p w14:paraId="066948ED" w14:textId="77777777" w:rsidR="00AB6ACD" w:rsidRDefault="00AB6ACD" w:rsidP="00AB6ACD">
      <w:pPr>
        <w:numPr>
          <w:ilvl w:val="0"/>
          <w:numId w:val="34"/>
        </w:numPr>
        <w:ind w:left="284" w:hanging="284"/>
        <w:jc w:val="both"/>
        <w:rPr>
          <w:rFonts w:ascii="Calibri" w:hAnsi="Calibri" w:cs="Calibri"/>
          <w:color w:val="000000"/>
          <w:sz w:val="22"/>
          <w:szCs w:val="22"/>
        </w:rPr>
      </w:pPr>
      <w:r w:rsidRPr="000975F6">
        <w:rPr>
          <w:rFonts w:ascii="Calibri" w:hAnsi="Calibri" w:cs="Calibri"/>
          <w:color w:val="000000"/>
          <w:sz w:val="22"/>
          <w:szCs w:val="22"/>
        </w:rPr>
        <w:t>W razie wystąpienia istotnej zmiany okoliczności powodujące, że wykonanie umowy nie leży w</w:t>
      </w:r>
      <w:r>
        <w:rPr>
          <w:rFonts w:ascii="Calibri" w:hAnsi="Calibri" w:cs="Calibri"/>
          <w:color w:val="000000"/>
          <w:sz w:val="22"/>
          <w:szCs w:val="22"/>
        </w:rPr>
        <w:t xml:space="preserve"> </w:t>
      </w:r>
      <w:r w:rsidRPr="000975F6">
        <w:rPr>
          <w:rFonts w:ascii="Calibri" w:hAnsi="Calibri" w:cs="Calibri"/>
          <w:color w:val="000000"/>
          <w:sz w:val="22"/>
          <w:szCs w:val="22"/>
        </w:rPr>
        <w:t>interesie publicznym, czego nie można było przewidzieć w chwili zawarcia umowy, Zamawiająca może odstąpić od umowy w terminie 30 dni od daty powzięcia wiadomości o powyższych okolicznościach.</w:t>
      </w:r>
    </w:p>
    <w:p w14:paraId="101F6798" w14:textId="77777777" w:rsidR="00AB6ACD" w:rsidRDefault="00AB6ACD" w:rsidP="00AB6ACD">
      <w:pPr>
        <w:numPr>
          <w:ilvl w:val="0"/>
          <w:numId w:val="34"/>
        </w:numPr>
        <w:ind w:left="284" w:hanging="284"/>
        <w:jc w:val="both"/>
        <w:rPr>
          <w:rFonts w:ascii="Calibri" w:hAnsi="Calibri" w:cs="Calibri"/>
          <w:color w:val="000000"/>
          <w:sz w:val="22"/>
          <w:szCs w:val="22"/>
        </w:rPr>
      </w:pPr>
      <w:r w:rsidRPr="000975F6">
        <w:rPr>
          <w:rFonts w:ascii="Calibri" w:hAnsi="Calibri" w:cs="Calibri"/>
          <w:color w:val="000000"/>
          <w:sz w:val="22"/>
          <w:szCs w:val="22"/>
        </w:rPr>
        <w:t>Oświadczenia o odstąpieniu od umowy winne być, pod rygorem nieważności składane na piśmie, za potwierdzeniem strony przeciwnej, ze skutkiem na ostatni dzień miesiąca, w którym zostaną złożone.</w:t>
      </w:r>
    </w:p>
    <w:p w14:paraId="1FD5EE3D" w14:textId="77777777" w:rsidR="00AB6ACD" w:rsidRDefault="00AB6ACD" w:rsidP="00AB6ACD">
      <w:pPr>
        <w:numPr>
          <w:ilvl w:val="0"/>
          <w:numId w:val="34"/>
        </w:numPr>
        <w:ind w:left="284" w:hanging="284"/>
        <w:jc w:val="both"/>
        <w:rPr>
          <w:rFonts w:ascii="Calibri" w:hAnsi="Calibri" w:cs="Calibri"/>
          <w:color w:val="000000"/>
          <w:sz w:val="22"/>
          <w:szCs w:val="22"/>
        </w:rPr>
      </w:pPr>
      <w:r w:rsidRPr="000975F6">
        <w:rPr>
          <w:rFonts w:ascii="Calibri" w:hAnsi="Calibri" w:cs="Calibri"/>
          <w:color w:val="000000"/>
          <w:sz w:val="22"/>
          <w:szCs w:val="22"/>
        </w:rPr>
        <w:t xml:space="preserve">W sytuacjach opisanych w ust. 1, 2, i 3 Wykonawca ma prawo żądać wyłącznie wynagrodzenia należnego mu  z tytułu wykonania części umowy. Strony dokonają rozliczeń w terminie 30 dni  od daty złożenia oświadczenia o odstąpieniu albo zawarcia porozumienia. </w:t>
      </w:r>
    </w:p>
    <w:p w14:paraId="6D216097" w14:textId="77777777" w:rsidR="00AB6ACD" w:rsidRPr="000975F6" w:rsidRDefault="00AB6ACD" w:rsidP="00AB6ACD">
      <w:pPr>
        <w:numPr>
          <w:ilvl w:val="0"/>
          <w:numId w:val="34"/>
        </w:numPr>
        <w:ind w:left="284" w:hanging="284"/>
        <w:jc w:val="both"/>
        <w:rPr>
          <w:rFonts w:ascii="Calibri" w:hAnsi="Calibri" w:cs="Calibri"/>
          <w:color w:val="000000"/>
          <w:sz w:val="22"/>
          <w:szCs w:val="22"/>
        </w:rPr>
      </w:pPr>
      <w:r w:rsidRPr="000975F6">
        <w:rPr>
          <w:rFonts w:ascii="Calibri" w:hAnsi="Calibri" w:cs="Calibri"/>
          <w:color w:val="000000"/>
          <w:sz w:val="22"/>
          <w:szCs w:val="22"/>
        </w:rPr>
        <w:t>Strony ustalają możliwość rozwiązania umowy z zachowaniem trzy miesięcznego okresu wypowiedzenia.</w:t>
      </w:r>
    </w:p>
    <w:p w14:paraId="3483772B" w14:textId="77777777" w:rsidR="00AB6ACD" w:rsidRPr="000975F6" w:rsidRDefault="00AB6ACD" w:rsidP="00AB6ACD">
      <w:pPr>
        <w:numPr>
          <w:ilvl w:val="0"/>
          <w:numId w:val="34"/>
        </w:numPr>
        <w:ind w:left="284" w:hanging="284"/>
        <w:jc w:val="both"/>
        <w:rPr>
          <w:rFonts w:ascii="Calibri" w:hAnsi="Calibri" w:cs="Calibri"/>
          <w:color w:val="000000"/>
          <w:sz w:val="22"/>
          <w:szCs w:val="22"/>
        </w:rPr>
      </w:pPr>
      <w:r w:rsidRPr="000975F6">
        <w:rPr>
          <w:rFonts w:ascii="Calibri" w:hAnsi="Calibri" w:cs="Calibri"/>
          <w:color w:val="000000"/>
          <w:sz w:val="22"/>
          <w:szCs w:val="22"/>
        </w:rPr>
        <w:lastRenderedPageBreak/>
        <w:t>W przypadku odstąpienia od umowy lub jej rozwiązania przez Zamawiającego z przyczyn leżących po stronie Wykonawcy, o których mowa w ust. 2, Zamawiający naliczy kary umowne zgodnie z §  5 ust. 2, 3 wraz z możliwością dochodzenia odszkodowania przewyższającego karę umowną na zasadach ogólnych.</w:t>
      </w:r>
    </w:p>
    <w:p w14:paraId="60423AF4" w14:textId="77777777" w:rsidR="00AB6ACD" w:rsidRDefault="00AB6ACD" w:rsidP="00AB6ACD">
      <w:pPr>
        <w:tabs>
          <w:tab w:val="left" w:pos="180"/>
          <w:tab w:val="left" w:pos="720"/>
        </w:tabs>
        <w:jc w:val="center"/>
        <w:rPr>
          <w:rFonts w:ascii="Calibri" w:hAnsi="Calibri" w:cs="Calibri"/>
          <w:b/>
          <w:color w:val="000000"/>
        </w:rPr>
      </w:pPr>
    </w:p>
    <w:p w14:paraId="67DC8804"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7</w:t>
      </w:r>
    </w:p>
    <w:p w14:paraId="125AF871" w14:textId="77777777" w:rsidR="00AB6ACD" w:rsidRPr="000A0777" w:rsidRDefault="00AB6ACD" w:rsidP="00AB6ACD">
      <w:pPr>
        <w:tabs>
          <w:tab w:val="left" w:pos="180"/>
          <w:tab w:val="left" w:pos="720"/>
        </w:tabs>
        <w:jc w:val="both"/>
        <w:rPr>
          <w:rFonts w:ascii="Calibri" w:hAnsi="Calibri" w:cs="Calibri"/>
          <w:color w:val="000000"/>
        </w:rPr>
      </w:pPr>
    </w:p>
    <w:p w14:paraId="46F9CB9C" w14:textId="77777777" w:rsidR="00AB6ACD" w:rsidRPr="00FC4AD4" w:rsidRDefault="00AB6ACD" w:rsidP="00AB6ACD">
      <w:pPr>
        <w:numPr>
          <w:ilvl w:val="0"/>
          <w:numId w:val="9"/>
        </w:numPr>
        <w:tabs>
          <w:tab w:val="left" w:pos="284"/>
        </w:tabs>
        <w:ind w:left="284" w:hanging="284"/>
        <w:jc w:val="both"/>
        <w:rPr>
          <w:rFonts w:ascii="Calibri" w:hAnsi="Calibri" w:cs="Calibri"/>
          <w:color w:val="000000"/>
          <w:sz w:val="22"/>
          <w:szCs w:val="22"/>
        </w:rPr>
      </w:pPr>
      <w:r w:rsidRPr="00FC4AD4">
        <w:rPr>
          <w:rFonts w:ascii="Calibri" w:hAnsi="Calibri" w:cs="Calibri"/>
          <w:color w:val="000000"/>
          <w:sz w:val="22"/>
          <w:szCs w:val="22"/>
        </w:rPr>
        <w:t>Wykonawca nie ma prawa, bez uzyskania wcześniejszej pisemnej zgody Zamawiającego, oraz dopełnienia wymogów określonych w art. 54 ust. 5 ustawy z dnia 15 kwietnia 2011 r. o działalności leczniczej, przelewać jakiekolwiek prawa wynikające z niniejszej umowy na osoby trzecie.</w:t>
      </w:r>
    </w:p>
    <w:p w14:paraId="7805013A" w14:textId="77777777" w:rsidR="00AB6ACD" w:rsidRPr="00FC4AD4" w:rsidRDefault="00AB6ACD" w:rsidP="00AB6ACD">
      <w:pPr>
        <w:numPr>
          <w:ilvl w:val="0"/>
          <w:numId w:val="9"/>
        </w:numPr>
        <w:tabs>
          <w:tab w:val="left" w:pos="284"/>
        </w:tabs>
        <w:ind w:left="284" w:hanging="284"/>
        <w:jc w:val="both"/>
        <w:rPr>
          <w:rFonts w:ascii="Calibri" w:hAnsi="Calibri" w:cs="Calibri"/>
          <w:color w:val="000000"/>
          <w:sz w:val="22"/>
          <w:szCs w:val="22"/>
        </w:rPr>
      </w:pPr>
      <w:r w:rsidRPr="00FC4AD4">
        <w:rPr>
          <w:rFonts w:ascii="Calibri" w:hAnsi="Calibri" w:cs="Calibri"/>
          <w:color w:val="000000"/>
          <w:sz w:val="22"/>
          <w:szCs w:val="22"/>
        </w:rPr>
        <w:t>Wykonawca posiada polisę ubezpieczenia w zakresie odpowiedzialności cywilnej z tytułu prowadzonej działalności w wysokości nie mniejszej niż …………… zł (słownie: …….. złotych) na dowód czego przedstawi w dniu podpisania niniejszej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14:paraId="730CFAF0" w14:textId="77777777" w:rsidR="00AB6ACD" w:rsidRPr="00FC4AD4" w:rsidRDefault="00AB6ACD" w:rsidP="00AB6ACD">
      <w:pPr>
        <w:numPr>
          <w:ilvl w:val="0"/>
          <w:numId w:val="9"/>
        </w:numPr>
        <w:tabs>
          <w:tab w:val="left" w:pos="284"/>
        </w:tabs>
        <w:ind w:left="284" w:hanging="284"/>
        <w:jc w:val="both"/>
        <w:rPr>
          <w:rFonts w:ascii="Calibri" w:hAnsi="Calibri" w:cs="Calibri"/>
          <w:color w:val="000000"/>
          <w:sz w:val="22"/>
          <w:szCs w:val="22"/>
        </w:rPr>
      </w:pPr>
      <w:r w:rsidRPr="00FC4AD4">
        <w:rPr>
          <w:rFonts w:ascii="Calibri" w:hAnsi="Calibri" w:cs="Calibri"/>
          <w:color w:val="000000"/>
          <w:sz w:val="22"/>
          <w:szCs w:val="22"/>
        </w:rPr>
        <w:t>Wykonawca zobowiązany jest do utrzymania ciągłości zawartej umowy ubezpieczenia przez cały okres wykonywania umowy, w tym do zapłacenia wszystkich należnych składek. Na każde wezwanie Zamawiającego Wykonawca zobowiązany jest przedłożyć dowody dotrzymania warunków ubezpieczenia, w tym dowody opłacenia składek.</w:t>
      </w:r>
    </w:p>
    <w:p w14:paraId="2FE497FE"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8</w:t>
      </w:r>
    </w:p>
    <w:p w14:paraId="6FA7A86A" w14:textId="77777777" w:rsidR="00AB6ACD" w:rsidRPr="000A0777" w:rsidRDefault="00AB6ACD" w:rsidP="00AB6ACD">
      <w:pPr>
        <w:tabs>
          <w:tab w:val="left" w:pos="180"/>
          <w:tab w:val="left" w:pos="720"/>
        </w:tabs>
        <w:jc w:val="both"/>
        <w:rPr>
          <w:rFonts w:ascii="Calibri" w:hAnsi="Calibri" w:cs="Calibri"/>
          <w:color w:val="000000"/>
        </w:rPr>
      </w:pPr>
    </w:p>
    <w:p w14:paraId="0DF4CCBE" w14:textId="77777777" w:rsidR="00AB6ACD" w:rsidRPr="00FC4AD4" w:rsidRDefault="00AB6ACD" w:rsidP="00AB6ACD">
      <w:pPr>
        <w:numPr>
          <w:ilvl w:val="0"/>
          <w:numId w:val="37"/>
        </w:numPr>
        <w:ind w:left="284" w:hanging="284"/>
        <w:jc w:val="both"/>
        <w:rPr>
          <w:rFonts w:ascii="Calibri" w:hAnsi="Calibri" w:cs="Calibri"/>
          <w:sz w:val="22"/>
          <w:szCs w:val="22"/>
        </w:rPr>
      </w:pPr>
      <w:r w:rsidRPr="00FC4AD4">
        <w:rPr>
          <w:rFonts w:ascii="Calibri" w:hAnsi="Calibri" w:cs="Calibri"/>
          <w:bCs/>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035F4D99" w14:textId="77777777" w:rsidR="00AB6ACD" w:rsidRPr="00FC4AD4" w:rsidRDefault="00AB6ACD" w:rsidP="00AB6ACD">
      <w:pPr>
        <w:numPr>
          <w:ilvl w:val="0"/>
          <w:numId w:val="37"/>
        </w:numPr>
        <w:ind w:left="284" w:hanging="284"/>
        <w:jc w:val="both"/>
        <w:rPr>
          <w:rFonts w:ascii="Calibri" w:hAnsi="Calibri" w:cs="Calibri"/>
          <w:sz w:val="22"/>
          <w:szCs w:val="22"/>
        </w:rPr>
      </w:pPr>
      <w:r w:rsidRPr="00FC4AD4">
        <w:rPr>
          <w:rFonts w:ascii="Calibri" w:hAnsi="Calibri" w:cs="Calibri"/>
        </w:rPr>
        <w:t xml:space="preserve">Zmiana wynagrodzenia w przypadku ustawowej zmiany podatku od towarów i usług VAT w okresie obowiązania umowy; </w:t>
      </w:r>
    </w:p>
    <w:p w14:paraId="7A309F60" w14:textId="77777777" w:rsidR="00AB6ACD" w:rsidRPr="00FC4AD4" w:rsidRDefault="00AB6ACD" w:rsidP="00AB6ACD">
      <w:pPr>
        <w:numPr>
          <w:ilvl w:val="0"/>
          <w:numId w:val="37"/>
        </w:numPr>
        <w:ind w:left="284" w:hanging="284"/>
        <w:jc w:val="both"/>
        <w:rPr>
          <w:rFonts w:ascii="Calibri" w:hAnsi="Calibri" w:cs="Calibri"/>
          <w:sz w:val="22"/>
          <w:szCs w:val="22"/>
        </w:rPr>
      </w:pPr>
      <w:r w:rsidRPr="00FC4AD4">
        <w:rPr>
          <w:rFonts w:ascii="Calibri" w:hAnsi="Calibri" w:cs="Calibri"/>
          <w:sz w:val="22"/>
          <w:szCs w:val="22"/>
        </w:rPr>
        <w:t>Zamawiający dopuszcza dokonywanie zmian na podstawie art.455 ust.1 pkt 1) ustawy PZP</w:t>
      </w:r>
    </w:p>
    <w:p w14:paraId="365F19F1" w14:textId="77777777" w:rsidR="00AB6ACD" w:rsidRPr="00FC4AD4" w:rsidRDefault="00AB6ACD" w:rsidP="00AB6ACD">
      <w:pPr>
        <w:numPr>
          <w:ilvl w:val="0"/>
          <w:numId w:val="37"/>
        </w:numPr>
        <w:ind w:left="284" w:hanging="284"/>
        <w:jc w:val="both"/>
        <w:rPr>
          <w:rFonts w:ascii="Calibri" w:hAnsi="Calibri" w:cs="Calibri"/>
          <w:sz w:val="22"/>
          <w:szCs w:val="22"/>
        </w:rPr>
      </w:pPr>
      <w:r w:rsidRPr="00FC4AD4">
        <w:rPr>
          <w:rFonts w:ascii="Calibri" w:hAnsi="Calibri" w:cs="Calibri"/>
          <w:sz w:val="22"/>
          <w:szCs w:val="22"/>
        </w:rPr>
        <w:t>Z powodu okoliczności  siły wyższej, np. wystąpienia zdarzenia losowego wywołanego przez  czynniki zewnętrzne, którego nie można było przewidzieć z pewnością, w szczególności zagrażającego bezpośrednio życiu lub zdrowiu osób lub grożącego powstaniem szkody w znacznych rozmiarach.</w:t>
      </w:r>
    </w:p>
    <w:p w14:paraId="7972F3F6" w14:textId="77777777" w:rsidR="00AB6ACD" w:rsidRPr="00FC4AD4" w:rsidRDefault="00AB6ACD" w:rsidP="00AB6ACD">
      <w:pPr>
        <w:numPr>
          <w:ilvl w:val="0"/>
          <w:numId w:val="37"/>
        </w:numPr>
        <w:ind w:left="284" w:hanging="284"/>
        <w:jc w:val="both"/>
        <w:rPr>
          <w:rFonts w:ascii="Calibri" w:hAnsi="Calibri" w:cs="Calibri"/>
          <w:sz w:val="22"/>
          <w:szCs w:val="22"/>
        </w:rPr>
      </w:pPr>
      <w:r w:rsidRPr="00FC4AD4">
        <w:rPr>
          <w:rFonts w:ascii="Calibri" w:hAnsi="Calibri" w:cs="Calibri"/>
          <w:sz w:val="22"/>
          <w:szCs w:val="22"/>
        </w:rPr>
        <w:t>Z powodu działań osób trzecich uniemożliwiających wykonanie usługi, które to działania nie są konsekwencją winy którejkolwiek ze stron.</w:t>
      </w:r>
    </w:p>
    <w:p w14:paraId="66404308" w14:textId="264EBD53" w:rsidR="00AB6ACD" w:rsidRPr="00AB6ACD" w:rsidRDefault="00AB6ACD" w:rsidP="00AB6ACD">
      <w:pPr>
        <w:numPr>
          <w:ilvl w:val="0"/>
          <w:numId w:val="37"/>
        </w:numPr>
        <w:ind w:left="284" w:hanging="284"/>
        <w:jc w:val="both"/>
        <w:rPr>
          <w:rFonts w:ascii="Calibri" w:hAnsi="Calibri" w:cs="Calibri"/>
          <w:b/>
          <w:color w:val="000000"/>
        </w:rPr>
      </w:pPr>
      <w:r w:rsidRPr="00AB6ACD">
        <w:rPr>
          <w:rFonts w:ascii="Calibri" w:hAnsi="Calibri" w:cs="Calibri"/>
          <w:sz w:val="22"/>
          <w:szCs w:val="22"/>
        </w:rPr>
        <w:t xml:space="preserve">Wszystkie powyższe postanowienia stanowią katalog zmian, na które Zamawiający może wyrazić zgodę. Powyższe zmiany do umowy winny być wprowadzone poprzez zmianę w formie  – aneksu. </w:t>
      </w:r>
      <w:r w:rsidRPr="00AB6ACD">
        <w:rPr>
          <w:rFonts w:ascii="Calibri" w:hAnsi="Calibri" w:cs="Calibri"/>
          <w:color w:val="000000"/>
          <w:sz w:val="22"/>
          <w:szCs w:val="22"/>
        </w:rPr>
        <w:t>Zmiana treści niniejszej umowy może nastąpić wyłącznie w formie pisemnego aneksu skutecznego  po podpisaniu przez obie ze stron.</w:t>
      </w:r>
    </w:p>
    <w:p w14:paraId="4A587773" w14:textId="77777777" w:rsidR="00AB6ACD" w:rsidRDefault="00AB6ACD" w:rsidP="00AB6ACD">
      <w:pPr>
        <w:tabs>
          <w:tab w:val="left" w:pos="180"/>
          <w:tab w:val="left" w:pos="720"/>
        </w:tabs>
        <w:jc w:val="center"/>
        <w:rPr>
          <w:rFonts w:ascii="Calibri" w:hAnsi="Calibri" w:cs="Calibri"/>
          <w:b/>
        </w:rPr>
      </w:pPr>
      <w:r w:rsidRPr="000A0777">
        <w:rPr>
          <w:rFonts w:ascii="Calibri" w:hAnsi="Calibri" w:cs="Calibri"/>
          <w:b/>
        </w:rPr>
        <w:t>§ 9</w:t>
      </w:r>
    </w:p>
    <w:p w14:paraId="3EEB660C" w14:textId="77777777" w:rsidR="00AB6ACD" w:rsidRPr="000A0777" w:rsidRDefault="00AB6ACD" w:rsidP="00AB6ACD">
      <w:pPr>
        <w:tabs>
          <w:tab w:val="left" w:pos="180"/>
          <w:tab w:val="left" w:pos="720"/>
        </w:tabs>
        <w:jc w:val="center"/>
        <w:rPr>
          <w:rFonts w:ascii="Calibri" w:hAnsi="Calibri" w:cs="Calibri"/>
          <w:b/>
        </w:rPr>
      </w:pPr>
    </w:p>
    <w:p w14:paraId="67B6AA15" w14:textId="77777777" w:rsidR="00AB6ACD" w:rsidRPr="000D13B3" w:rsidRDefault="00AB6ACD" w:rsidP="00AB6ACD">
      <w:pPr>
        <w:jc w:val="both"/>
        <w:rPr>
          <w:rFonts w:ascii="Calibri" w:hAnsi="Calibri" w:cs="Calibri"/>
          <w:sz w:val="22"/>
          <w:szCs w:val="22"/>
        </w:rPr>
      </w:pPr>
      <w:r w:rsidRPr="000D13B3">
        <w:rPr>
          <w:rFonts w:ascii="Calibri" w:hAnsi="Calibri" w:cs="Calibri"/>
          <w:b/>
          <w:bCs/>
          <w:sz w:val="22"/>
          <w:szCs w:val="22"/>
        </w:rPr>
        <w:t>Wymagania Zamawiającego w zakresie zatrudnienia pracowników przy realizacji przedmiotu zamówienia.</w:t>
      </w:r>
    </w:p>
    <w:p w14:paraId="65A7CBA8" w14:textId="77777777" w:rsidR="00AB6ACD" w:rsidRPr="000D13B3" w:rsidRDefault="00AB6ACD" w:rsidP="00AB6ACD">
      <w:pPr>
        <w:pStyle w:val="ListParagraph"/>
        <w:numPr>
          <w:ilvl w:val="3"/>
          <w:numId w:val="20"/>
        </w:numPr>
        <w:spacing w:line="240" w:lineRule="auto"/>
        <w:ind w:left="284" w:hanging="284"/>
        <w:jc w:val="both"/>
        <w:rPr>
          <w:rFonts w:cs="Calibri"/>
        </w:rPr>
      </w:pPr>
      <w:r w:rsidRPr="000D13B3">
        <w:rPr>
          <w:rFonts w:cs="Calibri"/>
          <w:bCs/>
        </w:rPr>
        <w:t xml:space="preserve">Zamawiający wymaga, zatrudnienia przez Wykonawcę na podstawie umowy o pracę osób wykonujących wskazane przez  Zamawiającego czynności w zakresie realizacji zamówienia, jeżeli wykonywanie tych czynności polega na wykonaniu pracy w sposób określony w art. 22 § 1 ustawy z dnia 26 czerwca 1974 r. Kodeks Pracy </w:t>
      </w:r>
      <w:r w:rsidRPr="003F257D">
        <w:rPr>
          <w:rFonts w:cs="Calibri"/>
          <w:bCs/>
        </w:rPr>
        <w:t xml:space="preserve">(Dz.U.2022.1510 </w:t>
      </w:r>
      <w:proofErr w:type="spellStart"/>
      <w:r w:rsidRPr="003F257D">
        <w:rPr>
          <w:rFonts w:cs="Calibri"/>
          <w:bCs/>
        </w:rPr>
        <w:t>t.j</w:t>
      </w:r>
      <w:proofErr w:type="spellEnd"/>
      <w:r w:rsidRPr="003F257D">
        <w:rPr>
          <w:rFonts w:cs="Calibri"/>
          <w:bCs/>
        </w:rPr>
        <w:t>.).</w:t>
      </w:r>
    </w:p>
    <w:p w14:paraId="713CD8AD" w14:textId="77777777" w:rsidR="00AB6ACD" w:rsidRPr="000D13B3" w:rsidRDefault="00AB6ACD" w:rsidP="00AB6ACD">
      <w:pPr>
        <w:pStyle w:val="ListParagraph"/>
        <w:numPr>
          <w:ilvl w:val="3"/>
          <w:numId w:val="20"/>
        </w:numPr>
        <w:spacing w:line="240" w:lineRule="auto"/>
        <w:ind w:left="284" w:hanging="284"/>
        <w:jc w:val="both"/>
        <w:rPr>
          <w:rFonts w:cs="Calibri"/>
        </w:rPr>
      </w:pPr>
      <w:r w:rsidRPr="000D13B3">
        <w:rPr>
          <w:rFonts w:cs="Calibri"/>
          <w:b/>
          <w:bCs/>
        </w:rPr>
        <w:t xml:space="preserve">Wymóg w zakresie zatrudnienia </w:t>
      </w:r>
      <w:r w:rsidRPr="000D13B3">
        <w:rPr>
          <w:rFonts w:cs="Calibri"/>
          <w:b/>
        </w:rPr>
        <w:t xml:space="preserve">na podstawie umowy o pracę przez Wykonawcę </w:t>
      </w:r>
      <w:r w:rsidRPr="000D13B3">
        <w:rPr>
          <w:rFonts w:cs="Calibri"/>
          <w:b/>
          <w:bCs/>
        </w:rPr>
        <w:t>dotyczy osoby ( specjalisty ds. zamówień publicznych ) wykonujących czynności związan</w:t>
      </w:r>
      <w:r>
        <w:rPr>
          <w:rFonts w:cs="Calibri"/>
          <w:b/>
          <w:bCs/>
        </w:rPr>
        <w:t xml:space="preserve">e </w:t>
      </w:r>
      <w:r w:rsidRPr="000D13B3">
        <w:rPr>
          <w:rFonts w:cs="Calibri"/>
          <w:b/>
          <w:bCs/>
        </w:rPr>
        <w:t>z przeprowadzaniem postępowań przetargowych oraz sprawdzającym możliwość wprowadzania zmian (aneksów) do umowy zgodnie z Prawem zamówień publicznych  w zakresie realizacji zamówienia.</w:t>
      </w:r>
    </w:p>
    <w:p w14:paraId="46514D39" w14:textId="77777777" w:rsidR="00AB6ACD" w:rsidRPr="000D13B3" w:rsidRDefault="00AB6ACD" w:rsidP="00AB6ACD">
      <w:pPr>
        <w:pStyle w:val="ListParagraph"/>
        <w:numPr>
          <w:ilvl w:val="3"/>
          <w:numId w:val="20"/>
        </w:numPr>
        <w:spacing w:line="240" w:lineRule="auto"/>
        <w:ind w:left="284" w:hanging="284"/>
        <w:jc w:val="both"/>
        <w:rPr>
          <w:rFonts w:cs="Calibri"/>
        </w:rPr>
      </w:pPr>
      <w:r w:rsidRPr="000D13B3">
        <w:rPr>
          <w:rFonts w:cs="Calibri"/>
        </w:rPr>
        <w:t>Wykonawca składa</w:t>
      </w:r>
      <w:r w:rsidRPr="000D13B3">
        <w:rPr>
          <w:rFonts w:cs="Calibri"/>
          <w:b/>
          <w:bCs/>
        </w:rPr>
        <w:t xml:space="preserve"> </w:t>
      </w:r>
      <w:r w:rsidRPr="000D13B3">
        <w:rPr>
          <w:rFonts w:cs="Calibri"/>
          <w:b/>
          <w:bCs/>
          <w:u w:val="single"/>
        </w:rPr>
        <w:t>oświadczenie, że osoby wykonujące czynności określone przez Zamawiającego są zatrudnione na podstawie umowy o pracę</w:t>
      </w:r>
      <w:r w:rsidRPr="000D13B3">
        <w:rPr>
          <w:rFonts w:cs="Calibri"/>
          <w:b/>
          <w:bCs/>
        </w:rPr>
        <w:t xml:space="preserve"> - </w:t>
      </w:r>
      <w:r w:rsidRPr="000D13B3">
        <w:rPr>
          <w:rFonts w:cs="Calibri"/>
          <w:b/>
          <w:bCs/>
          <w:u w:val="single"/>
        </w:rPr>
        <w:t>w terminie do 10 dni licząc od dnia  podpisania umowy.</w:t>
      </w:r>
      <w:r w:rsidRPr="000D13B3">
        <w:rPr>
          <w:rFonts w:cs="Calibri"/>
          <w:b/>
          <w:bCs/>
        </w:rPr>
        <w:t xml:space="preserve"> </w:t>
      </w:r>
      <w:r w:rsidRPr="000D13B3">
        <w:rPr>
          <w:rFonts w:cs="Calibri"/>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14:paraId="380C5E99" w14:textId="77777777" w:rsidR="00AB6ACD" w:rsidRPr="000D13B3" w:rsidRDefault="00AB6ACD" w:rsidP="00AB6ACD">
      <w:pPr>
        <w:pStyle w:val="ListParagraph"/>
        <w:numPr>
          <w:ilvl w:val="3"/>
          <w:numId w:val="20"/>
        </w:numPr>
        <w:spacing w:line="240" w:lineRule="auto"/>
        <w:ind w:left="284" w:hanging="426"/>
        <w:jc w:val="both"/>
        <w:rPr>
          <w:rFonts w:cs="Calibri"/>
        </w:rPr>
      </w:pPr>
      <w:r w:rsidRPr="000D13B3">
        <w:rPr>
          <w:rFonts w:cs="Calibri"/>
        </w:rPr>
        <w:t>W trakcie realizacji umowy Zamawiający uprawniony jest do wykonywania czynności kontrolnych wobec Wykonawcy odnośnie spełniania przez Wykonawcę wymogu zatrudnienia na podstawie umowy o pracę</w:t>
      </w:r>
      <w:r w:rsidRPr="000D13B3">
        <w:rPr>
          <w:rFonts w:cs="Calibri"/>
          <w:bCs/>
        </w:rPr>
        <w:t xml:space="preserve"> osób, które wykonują czynności określone przez Zamawiającego, </w:t>
      </w:r>
      <w:r w:rsidRPr="000D13B3">
        <w:rPr>
          <w:rFonts w:cs="Calibri"/>
        </w:rPr>
        <w:t xml:space="preserve">Zamawiający uprawniony jest do: </w:t>
      </w:r>
    </w:p>
    <w:p w14:paraId="4D95D3B8" w14:textId="32CBE330" w:rsidR="00AB6ACD" w:rsidRPr="000D13B3" w:rsidRDefault="00AB6ACD" w:rsidP="00AB6ACD">
      <w:pPr>
        <w:numPr>
          <w:ilvl w:val="0"/>
          <w:numId w:val="3"/>
        </w:numPr>
        <w:suppressLineNumbers/>
        <w:tabs>
          <w:tab w:val="clear" w:pos="720"/>
          <w:tab w:val="num" w:pos="0"/>
        </w:tabs>
        <w:suppressAutoHyphens/>
        <w:ind w:left="709" w:hanging="425"/>
        <w:contextualSpacing/>
        <w:jc w:val="both"/>
        <w:rPr>
          <w:rFonts w:ascii="Calibri" w:hAnsi="Calibri" w:cs="Calibri"/>
          <w:sz w:val="22"/>
          <w:szCs w:val="22"/>
        </w:rPr>
      </w:pPr>
      <w:r w:rsidRPr="000D13B3">
        <w:rPr>
          <w:rFonts w:ascii="Calibri" w:hAnsi="Calibri" w:cs="Calibri"/>
          <w:sz w:val="22"/>
          <w:szCs w:val="22"/>
        </w:rPr>
        <w:t>żądania oświadczeń i dokumentów w zakresie potwierdzenia spełniania ww. wymogów</w:t>
      </w:r>
      <w:r w:rsidR="005433FD">
        <w:rPr>
          <w:rFonts w:ascii="Calibri" w:hAnsi="Calibri" w:cs="Calibri"/>
          <w:sz w:val="22"/>
          <w:szCs w:val="22"/>
        </w:rPr>
        <w:t xml:space="preserve"> </w:t>
      </w:r>
      <w:r w:rsidR="005433FD">
        <w:rPr>
          <w:rFonts w:ascii="Calibri" w:hAnsi="Calibri" w:cs="Calibri"/>
          <w:sz w:val="22"/>
          <w:szCs w:val="22"/>
        </w:rPr>
        <w:br/>
      </w:r>
      <w:r w:rsidRPr="000D13B3">
        <w:rPr>
          <w:rFonts w:ascii="Calibri" w:hAnsi="Calibri" w:cs="Calibri"/>
          <w:sz w:val="22"/>
          <w:szCs w:val="22"/>
        </w:rPr>
        <w:t>i dokonywania ich oceny,</w:t>
      </w:r>
    </w:p>
    <w:p w14:paraId="07E82645" w14:textId="77777777" w:rsidR="00AB6ACD" w:rsidRPr="000D13B3" w:rsidRDefault="00AB6ACD" w:rsidP="00AB6ACD">
      <w:pPr>
        <w:numPr>
          <w:ilvl w:val="0"/>
          <w:numId w:val="3"/>
        </w:numPr>
        <w:suppressLineNumbers/>
        <w:tabs>
          <w:tab w:val="clear" w:pos="720"/>
          <w:tab w:val="num" w:pos="0"/>
        </w:tabs>
        <w:suppressAutoHyphens/>
        <w:ind w:left="709" w:hanging="425"/>
        <w:contextualSpacing/>
        <w:jc w:val="both"/>
        <w:rPr>
          <w:rFonts w:ascii="Calibri" w:hAnsi="Calibri" w:cs="Calibri"/>
          <w:sz w:val="22"/>
          <w:szCs w:val="22"/>
        </w:rPr>
      </w:pPr>
      <w:r w:rsidRPr="000D13B3">
        <w:rPr>
          <w:rFonts w:ascii="Calibri" w:hAnsi="Calibri" w:cs="Calibri"/>
          <w:sz w:val="22"/>
          <w:szCs w:val="22"/>
        </w:rPr>
        <w:t>żądania wyjaśnień w przypadku wątpliwości w zakresie potwierdzenia spełniania ww. wymogów.</w:t>
      </w:r>
    </w:p>
    <w:p w14:paraId="7010D22C" w14:textId="77777777" w:rsidR="00AB6ACD" w:rsidRPr="000D13B3" w:rsidRDefault="00AB6ACD" w:rsidP="00AB6ACD">
      <w:pPr>
        <w:pStyle w:val="ListParagraph"/>
        <w:numPr>
          <w:ilvl w:val="3"/>
          <w:numId w:val="20"/>
        </w:numPr>
        <w:suppressLineNumbers/>
        <w:spacing w:line="240" w:lineRule="auto"/>
        <w:ind w:left="284" w:hanging="426"/>
        <w:jc w:val="both"/>
        <w:rPr>
          <w:rFonts w:cs="Calibri"/>
        </w:rPr>
      </w:pPr>
      <w:r w:rsidRPr="000D13B3">
        <w:rPr>
          <w:rFonts w:cs="Calibri"/>
        </w:rPr>
        <w:t xml:space="preserve">W trakcie realizacji umowy na każde wezwanie Zamawiającego w wyznaczonym w tym wezwaniu terminie Wykonawca przedłoży Zamawiającemu oświadczenia i dokumenty w celu potwierdzenia spełnienia wymogu zatrudnienia na podstawie umowy o pracę przez wykonawcę osób, </w:t>
      </w:r>
      <w:r w:rsidRPr="000D13B3">
        <w:rPr>
          <w:rFonts w:cs="Calibri"/>
          <w:bCs/>
        </w:rPr>
        <w:t xml:space="preserve">które wykonują czynności określone przez Zamawiającego, </w:t>
      </w:r>
      <w:r w:rsidRPr="000D13B3">
        <w:rPr>
          <w:rFonts w:cs="Calibri"/>
        </w:rPr>
        <w:t>w trakcie realizacji zamówienia tj.:</w:t>
      </w:r>
    </w:p>
    <w:p w14:paraId="505BC929" w14:textId="77777777" w:rsidR="00AB6ACD" w:rsidRPr="000D13B3" w:rsidRDefault="00AB6ACD" w:rsidP="00AB6ACD">
      <w:pPr>
        <w:pStyle w:val="ListParagraph"/>
        <w:numPr>
          <w:ilvl w:val="0"/>
          <w:numId w:val="21"/>
        </w:numPr>
        <w:suppressLineNumbers/>
        <w:spacing w:line="240" w:lineRule="auto"/>
        <w:jc w:val="both"/>
        <w:rPr>
          <w:rFonts w:cs="Calibri"/>
        </w:rPr>
      </w:pPr>
      <w:r w:rsidRPr="000D13B3">
        <w:rPr>
          <w:rFonts w:cs="Calibri"/>
        </w:rPr>
        <w:t xml:space="preserve">oświadczenie Wykonawcy o zatrudnieniu na podstawie umowy o pracę osób wykonujących czynności, których dotyczy wezwanie Zamawiającego. Oświadczenie to powinno zawierać </w:t>
      </w:r>
      <w:r w:rsidRPr="000D13B3">
        <w:rPr>
          <w:rFonts w:cs="Calibri"/>
        </w:rPr>
        <w:br/>
        <w:t>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14:paraId="6C410860" w14:textId="77777777" w:rsidR="00AB6ACD" w:rsidRPr="000D13B3" w:rsidRDefault="00AB6ACD" w:rsidP="00AB6ACD">
      <w:pPr>
        <w:pStyle w:val="ListParagraph"/>
        <w:numPr>
          <w:ilvl w:val="0"/>
          <w:numId w:val="21"/>
        </w:numPr>
        <w:suppressLineNumbers/>
        <w:spacing w:line="240" w:lineRule="auto"/>
        <w:jc w:val="both"/>
        <w:rPr>
          <w:rFonts w:cs="Calibri"/>
        </w:rPr>
      </w:pPr>
      <w:r w:rsidRPr="000D13B3">
        <w:rPr>
          <w:rFonts w:cs="Calibri"/>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w:t>
      </w:r>
      <w:r w:rsidRPr="000D13B3">
        <w:rPr>
          <w:rFonts w:cs="Calibri"/>
          <w:iCs/>
        </w:rPr>
        <w:t>ustawy z dnia 10 maja 2018 r. o ochronie danych osobowych (Dz.U. z 2019 r. poz. 1781)</w:t>
      </w:r>
      <w:r w:rsidRPr="000D13B3">
        <w:rPr>
          <w:rFonts w:cs="Calibri"/>
        </w:rPr>
        <w:t xml:space="preserve"> (tj. w szczególności bez adresów, nr PESEL pracowników). Informacje takie jak: imię i nazwisko, data zawarcia umowy, rodzaj umowy o pracę i wymiar etatu powinny być możliwe do zidentyfikowania.</w:t>
      </w:r>
    </w:p>
    <w:p w14:paraId="15EB4CF4" w14:textId="77777777" w:rsidR="00AB6ACD" w:rsidRPr="000D13B3" w:rsidRDefault="00AB6ACD" w:rsidP="00AB6ACD">
      <w:pPr>
        <w:pStyle w:val="ListParagraph"/>
        <w:numPr>
          <w:ilvl w:val="3"/>
          <w:numId w:val="20"/>
        </w:numPr>
        <w:suppressLineNumbers/>
        <w:spacing w:line="240" w:lineRule="auto"/>
        <w:ind w:left="284" w:hanging="284"/>
        <w:jc w:val="both"/>
        <w:rPr>
          <w:rFonts w:cs="Calibri"/>
        </w:rPr>
      </w:pPr>
      <w:r w:rsidRPr="000D13B3">
        <w:rPr>
          <w:rFonts w:cs="Calibri"/>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w:t>
      </w:r>
    </w:p>
    <w:p w14:paraId="7EF3ECB3" w14:textId="77777777" w:rsidR="00AB6ACD" w:rsidRPr="000D13B3" w:rsidRDefault="00AB6ACD" w:rsidP="00AB6ACD">
      <w:pPr>
        <w:pStyle w:val="ListParagraph"/>
        <w:numPr>
          <w:ilvl w:val="3"/>
          <w:numId w:val="20"/>
        </w:numPr>
        <w:suppressLineNumbers/>
        <w:spacing w:line="240" w:lineRule="auto"/>
        <w:ind w:left="284" w:hanging="284"/>
        <w:jc w:val="both"/>
        <w:rPr>
          <w:rFonts w:cs="Calibri"/>
        </w:rPr>
      </w:pPr>
      <w:r w:rsidRPr="000D13B3">
        <w:rPr>
          <w:rFonts w:cs="Calibri"/>
        </w:rPr>
        <w:t>W przypadku uzasadnionych wątpliwości co do przestrzegania prawa pracy przez wykonawcę, zamawiający może zwrócić się o przeprowadzenie kontroli przez Państwową Inspekcję Pracy.</w:t>
      </w:r>
    </w:p>
    <w:p w14:paraId="6ECC9AD7" w14:textId="77777777" w:rsidR="00AB6ACD" w:rsidRDefault="00AB6ACD" w:rsidP="00AB6ACD">
      <w:pPr>
        <w:pStyle w:val="ListParagraph"/>
        <w:numPr>
          <w:ilvl w:val="3"/>
          <w:numId w:val="20"/>
        </w:numPr>
        <w:suppressLineNumbers/>
        <w:spacing w:line="240" w:lineRule="auto"/>
        <w:ind w:left="284" w:hanging="284"/>
        <w:jc w:val="both"/>
        <w:rPr>
          <w:rFonts w:cs="Calibri"/>
          <w:color w:val="000000"/>
        </w:rPr>
      </w:pPr>
      <w:r w:rsidRPr="000D13B3">
        <w:rPr>
          <w:rFonts w:cs="Calibri"/>
          <w:color w:val="000000"/>
        </w:rPr>
        <w:t>Wykonawca zobowiązany jest do wprowadzenia w umowach z podwykonawcami stosownych zapisów, zobowiązujących do zatrudnienia na podstawie umowy o pracę, przez cały okres realizacji zamówienia, wszystkich osób wykonujących czynności wymienione w ust. 1 i 2 oraz umożliwiających Zamawiającemu przeprowadzenie kontroli realizacji tego obowiązku.</w:t>
      </w:r>
    </w:p>
    <w:p w14:paraId="3A5D2836" w14:textId="18989BE1" w:rsidR="00AB6ACD" w:rsidRDefault="00AB6ACD" w:rsidP="00AB6ACD">
      <w:pPr>
        <w:pStyle w:val="ListParagraph"/>
        <w:numPr>
          <w:ilvl w:val="3"/>
          <w:numId w:val="20"/>
        </w:numPr>
        <w:suppressLineNumbers/>
        <w:spacing w:line="240" w:lineRule="auto"/>
        <w:ind w:left="284" w:hanging="284"/>
        <w:jc w:val="both"/>
        <w:rPr>
          <w:rFonts w:cs="Calibri"/>
          <w:color w:val="000000"/>
        </w:rPr>
      </w:pPr>
      <w:r w:rsidRPr="000D13B3">
        <w:rPr>
          <w:rFonts w:cs="Calibri"/>
        </w:rPr>
        <w:t xml:space="preserve">Z tytułu niespełnienia przez </w:t>
      </w:r>
      <w:r w:rsidRPr="000D13B3">
        <w:rPr>
          <w:rFonts w:cs="Calibri"/>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 </w:t>
      </w:r>
      <w:r w:rsidRPr="000D13B3">
        <w:rPr>
          <w:rFonts w:cs="Calibri"/>
          <w:b/>
          <w:bCs/>
        </w:rPr>
        <w:t>5</w:t>
      </w:r>
      <w:r w:rsidRPr="000D13B3">
        <w:rPr>
          <w:rFonts w:cs="Calibri"/>
          <w:color w:val="000000"/>
        </w:rPr>
        <w:t xml:space="preserve"> ust.</w:t>
      </w:r>
      <w:r w:rsidRPr="000D13B3">
        <w:rPr>
          <w:rFonts w:cs="Calibri"/>
        </w:rPr>
        <w:t xml:space="preserve"> 5</w:t>
      </w:r>
      <w:r w:rsidRPr="000D13B3">
        <w:rPr>
          <w:rFonts w:cs="Calibri"/>
          <w:color w:val="FF0000"/>
        </w:rPr>
        <w:t xml:space="preserve"> </w:t>
      </w:r>
      <w:r w:rsidRPr="000D13B3">
        <w:rPr>
          <w:rFonts w:cs="Calibri"/>
          <w:color w:val="000000"/>
        </w:rPr>
        <w:t xml:space="preserve">umowy . Niezłożenie przez Wykonawcę w wyznaczonym przez Zamawiającego terminie żądanych przez Zamawiającego dowodów w celu potwierdzenia spełnienia </w:t>
      </w:r>
      <w:r w:rsidRPr="000D13B3">
        <w:rPr>
          <w:rFonts w:cs="Calibri"/>
        </w:rPr>
        <w:t xml:space="preserve">przez </w:t>
      </w:r>
      <w:r w:rsidRPr="000D13B3">
        <w:rPr>
          <w:rFonts w:cs="Calibri"/>
          <w:color w:val="000000"/>
        </w:rPr>
        <w:t xml:space="preserve">Wykonawcę lub podwykonawcę wymogu zatrudnienia na podstawie umowy o pracę traktowane będzie jako </w:t>
      </w:r>
      <w:r w:rsidRPr="000D13B3">
        <w:rPr>
          <w:rFonts w:cs="Calibri"/>
        </w:rPr>
        <w:t xml:space="preserve">niespełnienie przez </w:t>
      </w:r>
      <w:r w:rsidRPr="000D13B3">
        <w:rPr>
          <w:rFonts w:cs="Calibri"/>
          <w:color w:val="000000"/>
        </w:rPr>
        <w:t xml:space="preserve">Wykonawcę lub podwykonawcę wymogu zatrudnienia na podstawie umowy o pracę osób wykonujących wskazane w punkcie 1 czynności. </w:t>
      </w:r>
    </w:p>
    <w:p w14:paraId="31A0B917" w14:textId="7DE98397" w:rsidR="005433FD" w:rsidRDefault="005433FD" w:rsidP="005433FD">
      <w:pPr>
        <w:pStyle w:val="ListParagraph"/>
        <w:suppressLineNumbers/>
        <w:spacing w:line="240" w:lineRule="auto"/>
        <w:jc w:val="both"/>
        <w:rPr>
          <w:rFonts w:cs="Calibri"/>
        </w:rPr>
      </w:pPr>
    </w:p>
    <w:p w14:paraId="026A28B4" w14:textId="77777777" w:rsidR="005433FD" w:rsidRPr="000D13B3" w:rsidRDefault="005433FD" w:rsidP="005433FD">
      <w:pPr>
        <w:pStyle w:val="ListParagraph"/>
        <w:suppressLineNumbers/>
        <w:spacing w:line="240" w:lineRule="auto"/>
        <w:jc w:val="both"/>
        <w:rPr>
          <w:rFonts w:cs="Calibri"/>
          <w:color w:val="000000"/>
        </w:rPr>
      </w:pPr>
    </w:p>
    <w:p w14:paraId="22DC6E12" w14:textId="77777777" w:rsidR="00AB6ACD" w:rsidRPr="000D13B3" w:rsidRDefault="00AB6ACD" w:rsidP="00AB6ACD">
      <w:pPr>
        <w:pStyle w:val="ListParagraph"/>
        <w:suppressLineNumbers/>
        <w:spacing w:line="240" w:lineRule="auto"/>
        <w:jc w:val="center"/>
        <w:rPr>
          <w:rFonts w:cs="Calibri"/>
          <w:b/>
          <w:bCs/>
          <w:color w:val="000000"/>
          <w:sz w:val="24"/>
          <w:szCs w:val="24"/>
        </w:rPr>
      </w:pPr>
      <w:r w:rsidRPr="000D13B3">
        <w:rPr>
          <w:rFonts w:cs="Calibri"/>
          <w:b/>
          <w:bCs/>
          <w:color w:val="000000"/>
          <w:sz w:val="24"/>
          <w:szCs w:val="24"/>
        </w:rPr>
        <w:lastRenderedPageBreak/>
        <w:t>§ 10</w:t>
      </w:r>
    </w:p>
    <w:p w14:paraId="7D7762D4" w14:textId="77777777" w:rsidR="00AB6ACD" w:rsidRDefault="00AB6ACD" w:rsidP="00AB6ACD">
      <w:pPr>
        <w:numPr>
          <w:ilvl w:val="0"/>
          <w:numId w:val="39"/>
        </w:numPr>
        <w:spacing w:before="120" w:after="60"/>
        <w:ind w:left="284" w:hanging="284"/>
        <w:jc w:val="both"/>
        <w:outlineLvl w:val="1"/>
        <w:rPr>
          <w:rFonts w:ascii="Calibri" w:hAnsi="Calibri" w:cs="Calibri"/>
          <w:bCs/>
          <w:iCs/>
          <w:color w:val="000000"/>
          <w:sz w:val="22"/>
          <w:szCs w:val="22"/>
          <w:lang w:eastAsia="x-none"/>
        </w:rPr>
      </w:pPr>
      <w:r w:rsidRPr="000D13B3">
        <w:rPr>
          <w:rFonts w:ascii="Calibri" w:hAnsi="Calibri" w:cs="Calibri"/>
          <w:bCs/>
          <w:iCs/>
          <w:color w:val="000000"/>
          <w:sz w:val="22"/>
          <w:szCs w:val="22"/>
          <w:lang w:eastAsia="x-none"/>
        </w:rPr>
        <w:t>Zamawiający</w:t>
      </w:r>
      <w:r w:rsidRPr="000D13B3">
        <w:rPr>
          <w:rFonts w:ascii="Calibri" w:hAnsi="Calibri" w:cs="Calibri"/>
          <w:bCs/>
          <w:iCs/>
          <w:color w:val="000000"/>
          <w:sz w:val="22"/>
          <w:szCs w:val="22"/>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D13B3">
        <w:rPr>
          <w:rFonts w:ascii="Calibri" w:hAnsi="Calibri" w:cs="Calibri"/>
          <w:bCs/>
          <w:iCs/>
          <w:color w:val="000000"/>
          <w:sz w:val="22"/>
          <w:szCs w:val="22"/>
          <w:lang w:val="x-none" w:eastAsia="x-none"/>
        </w:rPr>
        <w:t>Dz.Urz</w:t>
      </w:r>
      <w:proofErr w:type="spellEnd"/>
      <w:r w:rsidRPr="000D13B3">
        <w:rPr>
          <w:rFonts w:ascii="Calibri" w:hAnsi="Calibri" w:cs="Calibri"/>
          <w:bCs/>
          <w:iCs/>
          <w:color w:val="000000"/>
          <w:sz w:val="22"/>
          <w:szCs w:val="22"/>
          <w:lang w:val="x-none" w:eastAsia="x-none"/>
        </w:rPr>
        <w:t>. UE L 119 z 4 maja 2016 r.), dalej: RODO, tym samym dane osobowe podane przez Wykonawcę będą przetwarzane zgodnie z RODO oraz zgodnie z przepisami krajowymi</w:t>
      </w:r>
      <w:r w:rsidRPr="000D13B3">
        <w:rPr>
          <w:rFonts w:ascii="Calibri" w:hAnsi="Calibri" w:cs="Calibri"/>
          <w:bCs/>
          <w:iCs/>
          <w:color w:val="000000"/>
          <w:sz w:val="22"/>
          <w:szCs w:val="22"/>
          <w:lang w:eastAsia="x-none"/>
        </w:rPr>
        <w:t xml:space="preserve">. </w:t>
      </w:r>
    </w:p>
    <w:p w14:paraId="68176B5B" w14:textId="77777777" w:rsidR="00AB6ACD" w:rsidRPr="00A709EF" w:rsidRDefault="00AB6ACD" w:rsidP="00AB6ACD">
      <w:pPr>
        <w:numPr>
          <w:ilvl w:val="0"/>
          <w:numId w:val="39"/>
        </w:numPr>
        <w:spacing w:before="120" w:after="60"/>
        <w:ind w:left="284" w:hanging="284"/>
        <w:jc w:val="both"/>
        <w:outlineLvl w:val="1"/>
        <w:rPr>
          <w:rFonts w:ascii="Calibri" w:hAnsi="Calibri" w:cs="Calibri"/>
          <w:bCs/>
          <w:iCs/>
          <w:color w:val="000000"/>
          <w:sz w:val="22"/>
          <w:szCs w:val="22"/>
          <w:lang w:eastAsia="x-none"/>
        </w:rPr>
      </w:pPr>
      <w:r w:rsidRPr="00A709EF">
        <w:rPr>
          <w:rFonts w:ascii="Calibri" w:hAnsi="Calibri" w:cs="Calibri"/>
          <w:bCs/>
          <w:iCs/>
          <w:color w:val="000000"/>
          <w:sz w:val="22"/>
          <w:szCs w:val="22"/>
          <w:lang w:eastAsia="x-none"/>
        </w:rPr>
        <w:t xml:space="preserve">Zamawiający informuje, że: </w:t>
      </w:r>
    </w:p>
    <w:p w14:paraId="657E6423" w14:textId="77777777" w:rsidR="00AB6ACD" w:rsidRPr="00365180" w:rsidRDefault="00AB6ACD" w:rsidP="00AB6ACD">
      <w:pPr>
        <w:spacing w:before="120" w:after="60"/>
        <w:ind w:left="709" w:hanging="283"/>
        <w:jc w:val="both"/>
        <w:outlineLvl w:val="1"/>
        <w:rPr>
          <w:rFonts w:ascii="Calibri" w:hAnsi="Calibri" w:cs="Calibri"/>
          <w:bCs/>
          <w:iCs/>
          <w:color w:val="000000"/>
          <w:sz w:val="22"/>
          <w:szCs w:val="22"/>
          <w:lang w:eastAsia="x-none"/>
        </w:rPr>
      </w:pPr>
      <w:r w:rsidRPr="00365180">
        <w:rPr>
          <w:rFonts w:ascii="Calibri" w:hAnsi="Calibri" w:cs="Calibri"/>
          <w:bCs/>
          <w:iCs/>
          <w:color w:val="000000"/>
          <w:sz w:val="22"/>
          <w:szCs w:val="22"/>
          <w:lang w:eastAsia="x-none"/>
        </w:rPr>
        <w:t xml:space="preserve">1) w celu prowadzenia postępowania o udzielenie zamówienia publicznego </w:t>
      </w:r>
      <w:r w:rsidRPr="00365180">
        <w:rPr>
          <w:rFonts w:ascii="Calibri" w:eastAsia="Calibri" w:hAnsi="Calibri" w:cs="Calibri"/>
          <w:bCs/>
          <w:iCs/>
          <w:color w:val="000000"/>
          <w:sz w:val="22"/>
          <w:szCs w:val="22"/>
          <w:lang w:val="x-none" w:eastAsia="en-US"/>
        </w:rPr>
        <w:t>”</w:t>
      </w:r>
      <w:r w:rsidRPr="00365180">
        <w:rPr>
          <w:rFonts w:ascii="Calibri" w:hAnsi="Calibri" w:cs="Calibri"/>
          <w:sz w:val="22"/>
          <w:szCs w:val="22"/>
        </w:rPr>
        <w:t xml:space="preserve">Wsparcie naprawy i odporności systemu ochrony zdrowia w Szpitalu Rejonowym im. dr. J. Rostka w Raciborzu w obszarze rozbudowy oddziału obserwacyjno-zakaźnego w ramach </w:t>
      </w:r>
      <w:proofErr w:type="spellStart"/>
      <w:r w:rsidRPr="00365180">
        <w:rPr>
          <w:rFonts w:ascii="Calibri" w:hAnsi="Calibri" w:cs="Calibri"/>
          <w:sz w:val="22"/>
          <w:szCs w:val="22"/>
        </w:rPr>
        <w:t>POIiS</w:t>
      </w:r>
      <w:proofErr w:type="spellEnd"/>
      <w:r w:rsidRPr="00365180">
        <w:rPr>
          <w:rFonts w:ascii="Calibri" w:hAnsi="Calibri" w:cs="Calibri"/>
          <w:sz w:val="22"/>
          <w:szCs w:val="22"/>
        </w:rPr>
        <w:t xml:space="preserve"> na lata 2014 – 2020 Osi priorytetowej XI </w:t>
      </w:r>
      <w:r w:rsidRPr="00001447">
        <w:rPr>
          <w:rFonts w:ascii="Calibri" w:hAnsi="Calibri" w:cs="Calibri"/>
          <w:sz w:val="22"/>
          <w:szCs w:val="22"/>
        </w:rPr>
        <w:t>REACT-EU</w:t>
      </w:r>
      <w:r w:rsidRPr="00001447">
        <w:rPr>
          <w:rFonts w:ascii="Calibri" w:eastAsia="Calibri" w:hAnsi="Calibri" w:cs="Calibri"/>
          <w:b/>
          <w:bCs/>
          <w:iCs/>
          <w:color w:val="000000"/>
          <w:sz w:val="22"/>
          <w:szCs w:val="22"/>
          <w:lang w:val="x-none" w:eastAsia="en-US"/>
        </w:rPr>
        <w:t>”</w:t>
      </w:r>
      <w:r w:rsidRPr="00001447">
        <w:rPr>
          <w:rFonts w:ascii="Calibri" w:eastAsia="Calibri" w:hAnsi="Calibri" w:cs="Calibri"/>
          <w:b/>
          <w:bCs/>
          <w:sz w:val="20"/>
          <w:szCs w:val="20"/>
          <w:lang w:eastAsia="en-US"/>
        </w:rPr>
        <w:t xml:space="preserve"> </w:t>
      </w:r>
      <w:r w:rsidRPr="00001447">
        <w:rPr>
          <w:rFonts w:ascii="Calibri" w:eastAsia="Calibri" w:hAnsi="Calibri" w:cs="Calibri"/>
          <w:iCs/>
          <w:color w:val="000000"/>
          <w:sz w:val="22"/>
          <w:szCs w:val="22"/>
          <w:lang w:eastAsia="en-US"/>
        </w:rPr>
        <w:t>finansowanego ze środków Europejskiego Funduszu Rozwoju Regionalnego</w:t>
      </w:r>
      <w:r w:rsidRPr="00001447">
        <w:rPr>
          <w:rFonts w:ascii="Calibri" w:eastAsia="Calibri" w:hAnsi="Calibri" w:cs="Calibri"/>
          <w:iCs/>
          <w:color w:val="000000"/>
          <w:sz w:val="22"/>
          <w:szCs w:val="22"/>
          <w:lang w:val="x-none" w:eastAsia="en-US"/>
        </w:rPr>
        <w:t>,</w:t>
      </w:r>
      <w:r w:rsidRPr="00001447">
        <w:rPr>
          <w:rFonts w:ascii="Calibri" w:eastAsia="Calibri" w:hAnsi="Calibri" w:cs="Calibri"/>
          <w:b/>
          <w:bCs/>
          <w:iCs/>
          <w:color w:val="000000"/>
          <w:sz w:val="22"/>
          <w:szCs w:val="22"/>
          <w:lang w:val="x-none" w:eastAsia="en-US"/>
        </w:rPr>
        <w:t xml:space="preserve"> </w:t>
      </w:r>
      <w:r w:rsidRPr="00001447">
        <w:rPr>
          <w:rFonts w:ascii="Calibri" w:eastAsia="Calibri" w:hAnsi="Calibri" w:cs="Calibri"/>
          <w:bCs/>
          <w:iCs/>
          <w:color w:val="000000"/>
          <w:sz w:val="22"/>
          <w:szCs w:val="22"/>
          <w:lang w:val="x-none" w:eastAsia="en-US"/>
        </w:rPr>
        <w:t>prowadzonego w trybie</w:t>
      </w:r>
      <w:r w:rsidRPr="00001447">
        <w:rPr>
          <w:rFonts w:ascii="Calibri" w:eastAsia="Calibri" w:hAnsi="Calibri" w:cs="Calibri"/>
          <w:sz w:val="22"/>
          <w:szCs w:val="22"/>
          <w:lang w:eastAsia="en-US"/>
        </w:rPr>
        <w:t xml:space="preserve"> konkurencyjnym – </w:t>
      </w:r>
      <w:bookmarkStart w:id="2" w:name="_Hlk110847481"/>
      <w:r w:rsidRPr="00001447">
        <w:rPr>
          <w:rFonts w:ascii="Calibri" w:eastAsia="Calibri" w:hAnsi="Calibri" w:cs="Calibri"/>
          <w:sz w:val="22"/>
          <w:szCs w:val="22"/>
          <w:lang w:eastAsia="en-US"/>
        </w:rPr>
        <w:t xml:space="preserve">Rozdział 6, punkt 6.5.2 Wytycznych w zakresie kwalifikowalności wydatków w ramach Europejskiego Funduszu Rozwoju Regionalnego, Europejskiego Funduszu Społecznego oraz Funduszu Spójności na lata 2014-2020 </w:t>
      </w:r>
      <w:bookmarkEnd w:id="2"/>
      <w:r w:rsidRPr="00001447">
        <w:rPr>
          <w:rFonts w:ascii="Calibri" w:eastAsia="Calibri" w:hAnsi="Calibri" w:cs="Calibri"/>
          <w:sz w:val="22"/>
          <w:szCs w:val="22"/>
          <w:lang w:eastAsia="en-US"/>
        </w:rPr>
        <w:t>(dalej „Wytyczne”)</w:t>
      </w:r>
      <w:r w:rsidRPr="00001447">
        <w:rPr>
          <w:rFonts w:ascii="Calibri" w:eastAsia="Calibri" w:hAnsi="Calibri" w:cs="Calibri"/>
          <w:bCs/>
          <w:iCs/>
          <w:color w:val="000000"/>
          <w:sz w:val="22"/>
          <w:szCs w:val="22"/>
          <w:lang w:eastAsia="en-US"/>
        </w:rPr>
        <w:t>,</w:t>
      </w:r>
      <w:r w:rsidRPr="00001447">
        <w:rPr>
          <w:rFonts w:ascii="Calibri" w:hAnsi="Calibri" w:cs="Calibri"/>
          <w:bCs/>
          <w:iCs/>
          <w:color w:val="000000"/>
          <w:sz w:val="22"/>
          <w:szCs w:val="22"/>
          <w:lang w:eastAsia="x-none"/>
        </w:rPr>
        <w:t xml:space="preserve"> </w:t>
      </w:r>
      <w:r w:rsidRPr="00001447">
        <w:rPr>
          <w:rFonts w:ascii="Calibri" w:hAnsi="Calibri" w:cs="Calibri"/>
          <w:bCs/>
          <w:iCs/>
          <w:color w:val="000000"/>
          <w:sz w:val="22"/>
          <w:szCs w:val="22"/>
          <w:lang w:val="x-none" w:eastAsia="x-none"/>
        </w:rPr>
        <w:t>przetwarzane będą</w:t>
      </w:r>
      <w:r w:rsidRPr="00001447">
        <w:rPr>
          <w:rFonts w:ascii="Calibri" w:hAnsi="Calibri" w:cs="Calibri"/>
          <w:bCs/>
          <w:iCs/>
          <w:color w:val="000000"/>
          <w:sz w:val="22"/>
          <w:szCs w:val="22"/>
          <w:lang w:eastAsia="x-none"/>
        </w:rPr>
        <w:t xml:space="preserve"> dane osobowe</w:t>
      </w:r>
      <w:r w:rsidRPr="00001447">
        <w:rPr>
          <w:rFonts w:ascii="Calibri" w:hAnsi="Calibri" w:cs="Calibri"/>
          <w:bCs/>
          <w:iCs/>
          <w:color w:val="000000"/>
          <w:sz w:val="22"/>
          <w:szCs w:val="22"/>
          <w:lang w:val="x-none" w:eastAsia="x-none"/>
        </w:rPr>
        <w:t xml:space="preserve"> na podstawie art. 6 ust. 1 lit. c</w:t>
      </w:r>
      <w:r w:rsidRPr="00001447">
        <w:rPr>
          <w:rFonts w:ascii="Calibri" w:hAnsi="Calibri" w:cs="Calibri"/>
          <w:bCs/>
          <w:i/>
          <w:iCs/>
          <w:color w:val="000000"/>
          <w:sz w:val="22"/>
          <w:szCs w:val="22"/>
          <w:lang w:val="x-none" w:eastAsia="x-none"/>
        </w:rPr>
        <w:t xml:space="preserve"> </w:t>
      </w:r>
      <w:r w:rsidRPr="00001447">
        <w:rPr>
          <w:rFonts w:ascii="Calibri" w:hAnsi="Calibri" w:cs="Calibri"/>
          <w:bCs/>
          <w:iCs/>
          <w:color w:val="000000"/>
          <w:sz w:val="22"/>
          <w:szCs w:val="22"/>
          <w:lang w:val="x-none" w:eastAsia="x-none"/>
        </w:rPr>
        <w:t>RODO</w:t>
      </w:r>
      <w:r w:rsidRPr="00001447">
        <w:rPr>
          <w:rFonts w:ascii="Calibri" w:hAnsi="Calibri" w:cs="Calibri"/>
          <w:bCs/>
          <w:iCs/>
          <w:color w:val="000000"/>
          <w:sz w:val="22"/>
          <w:szCs w:val="22"/>
          <w:lang w:eastAsia="x-none"/>
        </w:rPr>
        <w:t>;</w:t>
      </w:r>
      <w:r w:rsidRPr="00365180">
        <w:rPr>
          <w:rFonts w:ascii="Calibri" w:hAnsi="Calibri" w:cs="Calibri"/>
          <w:bCs/>
          <w:iCs/>
          <w:color w:val="000000"/>
          <w:sz w:val="22"/>
          <w:szCs w:val="22"/>
          <w:lang w:eastAsia="x-none"/>
        </w:rPr>
        <w:t xml:space="preserve">  </w:t>
      </w:r>
    </w:p>
    <w:p w14:paraId="3CD48A00" w14:textId="3DA823C8" w:rsidR="00AB6ACD" w:rsidRPr="00365180" w:rsidRDefault="00AB6ACD" w:rsidP="00AB6ACD">
      <w:pPr>
        <w:numPr>
          <w:ilvl w:val="0"/>
          <w:numId w:val="19"/>
        </w:numPr>
        <w:spacing w:before="120" w:after="60"/>
        <w:jc w:val="both"/>
        <w:outlineLvl w:val="1"/>
        <w:rPr>
          <w:rFonts w:ascii="Calibri" w:hAnsi="Calibri" w:cs="Calibri"/>
          <w:b/>
          <w:bCs/>
          <w:iCs/>
          <w:color w:val="000000"/>
          <w:sz w:val="22"/>
          <w:szCs w:val="22"/>
          <w:lang w:eastAsia="x-none"/>
        </w:rPr>
      </w:pPr>
      <w:r w:rsidRPr="00365180">
        <w:rPr>
          <w:rFonts w:ascii="Calibri" w:hAnsi="Calibri" w:cs="Calibri"/>
          <w:bCs/>
          <w:iCs/>
          <w:color w:val="000000"/>
          <w:sz w:val="22"/>
          <w:szCs w:val="22"/>
          <w:lang w:val="x-none" w:eastAsia="x-none"/>
        </w:rPr>
        <w:t>administratorem Pani/Pana danych osobowych jest:</w:t>
      </w:r>
      <w:r w:rsidRPr="00365180">
        <w:rPr>
          <w:rFonts w:ascii="Calibri" w:hAnsi="Calibri" w:cs="Calibri"/>
          <w:bCs/>
          <w:iCs/>
          <w:color w:val="000000"/>
          <w:sz w:val="22"/>
          <w:szCs w:val="22"/>
          <w:lang w:eastAsia="x-none"/>
        </w:rPr>
        <w:t xml:space="preserve"> </w:t>
      </w:r>
      <w:r w:rsidRPr="00365180">
        <w:rPr>
          <w:rFonts w:ascii="Calibri" w:hAnsi="Calibri" w:cs="Calibri"/>
          <w:b/>
          <w:bCs/>
          <w:iCs/>
          <w:color w:val="000000"/>
          <w:sz w:val="22"/>
          <w:szCs w:val="22"/>
          <w:lang w:eastAsia="x-none"/>
        </w:rPr>
        <w:t xml:space="preserve">Szpital Rejonowy im. dr. Józefa Rostka </w:t>
      </w:r>
      <w:r w:rsidR="005433FD">
        <w:rPr>
          <w:rFonts w:ascii="Calibri" w:hAnsi="Calibri" w:cs="Calibri"/>
          <w:b/>
          <w:bCs/>
          <w:iCs/>
          <w:color w:val="000000"/>
          <w:sz w:val="22"/>
          <w:szCs w:val="22"/>
          <w:lang w:eastAsia="x-none"/>
        </w:rPr>
        <w:br/>
      </w:r>
      <w:r w:rsidRPr="00365180">
        <w:rPr>
          <w:rFonts w:ascii="Calibri" w:hAnsi="Calibri" w:cs="Calibri"/>
          <w:b/>
          <w:bCs/>
          <w:iCs/>
          <w:color w:val="000000"/>
          <w:sz w:val="22"/>
          <w:szCs w:val="22"/>
          <w:lang w:eastAsia="x-none"/>
        </w:rPr>
        <w:t xml:space="preserve">w Raciborzu przy ul. </w:t>
      </w:r>
      <w:proofErr w:type="spellStart"/>
      <w:r w:rsidRPr="00365180">
        <w:rPr>
          <w:rFonts w:ascii="Calibri" w:hAnsi="Calibri" w:cs="Calibri"/>
          <w:b/>
          <w:bCs/>
          <w:iCs/>
          <w:color w:val="000000"/>
          <w:sz w:val="22"/>
          <w:szCs w:val="22"/>
          <w:lang w:eastAsia="x-none"/>
        </w:rPr>
        <w:t>Gamowskiej</w:t>
      </w:r>
      <w:proofErr w:type="spellEnd"/>
      <w:r w:rsidRPr="00365180">
        <w:rPr>
          <w:rFonts w:ascii="Calibri" w:hAnsi="Calibri" w:cs="Calibri"/>
          <w:b/>
          <w:bCs/>
          <w:iCs/>
          <w:color w:val="000000"/>
          <w:sz w:val="22"/>
          <w:szCs w:val="22"/>
          <w:lang w:eastAsia="x-none"/>
        </w:rPr>
        <w:t xml:space="preserve"> 3</w:t>
      </w:r>
    </w:p>
    <w:p w14:paraId="40BF026F" w14:textId="77777777" w:rsidR="00AB6ACD" w:rsidRPr="00365180" w:rsidRDefault="00AB6ACD" w:rsidP="00AB6ACD">
      <w:pPr>
        <w:pStyle w:val="akapitzlistcxspdrugie"/>
        <w:numPr>
          <w:ilvl w:val="0"/>
          <w:numId w:val="19"/>
        </w:numPr>
        <w:contextualSpacing/>
        <w:rPr>
          <w:rFonts w:ascii="Calibri" w:hAnsi="Calibri" w:cs="Calibri"/>
          <w:sz w:val="22"/>
          <w:szCs w:val="22"/>
        </w:rPr>
      </w:pPr>
      <w:r w:rsidRPr="00365180">
        <w:rPr>
          <w:rFonts w:ascii="Calibri" w:hAnsi="Calibri" w:cs="Calibri"/>
          <w:sz w:val="22"/>
          <w:szCs w:val="22"/>
        </w:rPr>
        <w:t xml:space="preserve">administrator, z którym można skontaktować się za pomocą poczty elektronicznej: </w:t>
      </w:r>
      <w:hyperlink r:id="rId5" w:history="1">
        <w:r w:rsidRPr="00365180">
          <w:rPr>
            <w:rStyle w:val="Hipercze"/>
            <w:rFonts w:ascii="Calibri" w:hAnsi="Calibri" w:cs="Calibri"/>
            <w:sz w:val="22"/>
            <w:szCs w:val="22"/>
          </w:rPr>
          <w:t>iodo@szpital-raciborz.org</w:t>
        </w:r>
      </w:hyperlink>
      <w:r w:rsidRPr="00365180">
        <w:rPr>
          <w:rFonts w:ascii="Calibri" w:hAnsi="Calibri" w:cs="Calibri"/>
          <w:sz w:val="22"/>
          <w:szCs w:val="22"/>
        </w:rPr>
        <w:t xml:space="preserve"> </w:t>
      </w:r>
    </w:p>
    <w:p w14:paraId="7ACD2D65" w14:textId="77777777" w:rsidR="00AB6ACD" w:rsidRPr="00365180" w:rsidRDefault="00AB6ACD" w:rsidP="00AB6ACD">
      <w:pPr>
        <w:numPr>
          <w:ilvl w:val="0"/>
          <w:numId w:val="19"/>
        </w:numPr>
        <w:spacing w:before="120" w:after="60"/>
        <w:jc w:val="both"/>
        <w:outlineLvl w:val="1"/>
        <w:rPr>
          <w:rFonts w:ascii="Calibri" w:hAnsi="Calibri" w:cs="Calibri"/>
          <w:bCs/>
          <w:iCs/>
          <w:color w:val="000000"/>
          <w:sz w:val="22"/>
          <w:szCs w:val="22"/>
          <w:lang w:val="x-none" w:eastAsia="x-none"/>
        </w:rPr>
      </w:pPr>
      <w:r w:rsidRPr="00365180">
        <w:rPr>
          <w:rFonts w:ascii="Calibri" w:hAnsi="Calibri" w:cs="Calibri"/>
          <w:bCs/>
          <w:iCs/>
          <w:color w:val="000000"/>
          <w:sz w:val="22"/>
          <w:szCs w:val="22"/>
          <w:lang w:eastAsia="x-none"/>
        </w:rPr>
        <w:t xml:space="preserve">odbiorcami przekazanych przez Wykonawcę danych osobowych będą osoby lub podmioty, którym zostanie udostępniona dokumentacja postępowania w oparciu o art. 18 oraz art. 74 ust. 1 ustawy </w:t>
      </w:r>
      <w:proofErr w:type="spellStart"/>
      <w:r w:rsidRPr="00365180">
        <w:rPr>
          <w:rFonts w:ascii="Calibri" w:hAnsi="Calibri" w:cs="Calibri"/>
          <w:bCs/>
          <w:iCs/>
          <w:color w:val="000000"/>
          <w:sz w:val="22"/>
          <w:szCs w:val="22"/>
          <w:lang w:eastAsia="x-none"/>
        </w:rPr>
        <w:t>Pzp</w:t>
      </w:r>
      <w:proofErr w:type="spellEnd"/>
      <w:r w:rsidRPr="00365180">
        <w:rPr>
          <w:rFonts w:ascii="Calibri" w:hAnsi="Calibri" w:cs="Calibri"/>
          <w:bCs/>
          <w:iCs/>
          <w:color w:val="000000"/>
          <w:sz w:val="22"/>
          <w:szCs w:val="22"/>
          <w:lang w:eastAsia="x-none"/>
        </w:rPr>
        <w:t>;</w:t>
      </w:r>
    </w:p>
    <w:p w14:paraId="2C536A10" w14:textId="77777777" w:rsidR="00AB6ACD" w:rsidRPr="00365180" w:rsidRDefault="00AB6ACD" w:rsidP="00AB6ACD">
      <w:pPr>
        <w:numPr>
          <w:ilvl w:val="0"/>
          <w:numId w:val="19"/>
        </w:numPr>
        <w:spacing w:before="120" w:after="60"/>
        <w:jc w:val="both"/>
        <w:outlineLvl w:val="1"/>
        <w:rPr>
          <w:rFonts w:ascii="Calibri" w:hAnsi="Calibri" w:cs="Calibri"/>
          <w:bCs/>
          <w:iCs/>
          <w:color w:val="000000"/>
          <w:sz w:val="22"/>
          <w:szCs w:val="22"/>
          <w:lang w:val="x-none" w:eastAsia="x-none"/>
        </w:rPr>
      </w:pPr>
      <w:r w:rsidRPr="00365180">
        <w:rPr>
          <w:rFonts w:ascii="Calibri" w:hAnsi="Calibri" w:cs="Calibri"/>
          <w:bCs/>
          <w:iCs/>
          <w:color w:val="000000"/>
          <w:sz w:val="22"/>
          <w:szCs w:val="22"/>
          <w:lang w:eastAsia="x-none"/>
        </w:rPr>
        <w:t>dane osobowe Wykonawcy będą przechowywane,</w:t>
      </w:r>
      <w:r w:rsidRPr="00CD1A50">
        <w:rPr>
          <w:rFonts w:ascii="Calibri" w:eastAsia="Calibri" w:hAnsi="Calibri" w:cs="Calibri"/>
          <w:color w:val="000000"/>
          <w:sz w:val="22"/>
          <w:szCs w:val="22"/>
          <w:lang w:eastAsia="en-US"/>
        </w:rPr>
        <w:t xml:space="preserve"> </w:t>
      </w:r>
      <w:r w:rsidRPr="009A04E4">
        <w:rPr>
          <w:rFonts w:ascii="Calibri" w:eastAsia="Calibri" w:hAnsi="Calibri" w:cs="Calibri"/>
          <w:color w:val="000000"/>
          <w:sz w:val="22"/>
          <w:szCs w:val="22"/>
          <w:lang w:eastAsia="en-US"/>
        </w:rPr>
        <w:t>zgodnie z zapisami umowy o dofinansowanie projektu, przez okres 10 lat od dnia zakończenia postępowania o udzielenie zamówienia;</w:t>
      </w:r>
    </w:p>
    <w:p w14:paraId="1718B0B8" w14:textId="77777777" w:rsidR="00AB6ACD" w:rsidRPr="00CD1A50" w:rsidRDefault="00AB6ACD" w:rsidP="00AB6ACD">
      <w:pPr>
        <w:numPr>
          <w:ilvl w:val="0"/>
          <w:numId w:val="39"/>
        </w:numPr>
        <w:tabs>
          <w:tab w:val="left" w:pos="284"/>
        </w:tabs>
        <w:spacing w:before="120"/>
        <w:ind w:left="284" w:hanging="284"/>
        <w:jc w:val="both"/>
        <w:outlineLvl w:val="1"/>
        <w:rPr>
          <w:rFonts w:ascii="Calibri" w:hAnsi="Calibri" w:cs="Calibri"/>
          <w:bCs/>
          <w:iCs/>
          <w:color w:val="000000"/>
          <w:sz w:val="22"/>
          <w:szCs w:val="22"/>
          <w:lang w:eastAsia="x-none"/>
        </w:rPr>
      </w:pPr>
      <w:r w:rsidRPr="00CD1A50">
        <w:rPr>
          <w:rFonts w:ascii="Calibri" w:hAnsi="Calibri" w:cs="Calibri"/>
          <w:bCs/>
          <w:iCs/>
          <w:color w:val="000000"/>
          <w:sz w:val="22"/>
          <w:szCs w:val="22"/>
          <w:lang w:eastAsia="x-none"/>
        </w:rPr>
        <w:t>Wykonawca jest zobowiązany, w związku z udziałem w przedmiotowym postępowaniu, do wypełnienia wszystkich obowiązków formalno-prawnych wymaganych przez RODO</w:t>
      </w:r>
      <w:r>
        <w:rPr>
          <w:rFonts w:ascii="Calibri" w:hAnsi="Calibri" w:cs="Calibri"/>
          <w:bCs/>
          <w:iCs/>
          <w:color w:val="000000"/>
          <w:sz w:val="22"/>
          <w:szCs w:val="22"/>
          <w:lang w:eastAsia="x-none"/>
        </w:rPr>
        <w:t xml:space="preserve"> </w:t>
      </w:r>
      <w:r w:rsidRPr="00CD1A50">
        <w:rPr>
          <w:rFonts w:ascii="Calibri" w:hAnsi="Calibri" w:cs="Calibri"/>
          <w:bCs/>
          <w:iCs/>
          <w:color w:val="000000"/>
          <w:sz w:val="22"/>
          <w:szCs w:val="22"/>
          <w:lang w:eastAsia="x-none"/>
        </w:rPr>
        <w:t>i związanych z udziałem w przedmiotowym postępowaniu o udzielenie zamówienia. Do obowiązków tych należą:</w:t>
      </w:r>
    </w:p>
    <w:p w14:paraId="29405292" w14:textId="77777777" w:rsidR="00AB6ACD" w:rsidRPr="00CD1A50" w:rsidRDefault="00AB6ACD" w:rsidP="00AB6ACD">
      <w:pPr>
        <w:numPr>
          <w:ilvl w:val="0"/>
          <w:numId w:val="41"/>
        </w:numPr>
        <w:tabs>
          <w:tab w:val="left" w:pos="708"/>
        </w:tabs>
        <w:spacing w:before="120"/>
        <w:jc w:val="both"/>
        <w:outlineLvl w:val="1"/>
        <w:rPr>
          <w:rFonts w:ascii="Calibri" w:hAnsi="Calibri" w:cs="Calibri"/>
          <w:bCs/>
          <w:iCs/>
          <w:color w:val="000000"/>
          <w:sz w:val="22"/>
          <w:szCs w:val="22"/>
          <w:lang w:val="x-none" w:eastAsia="x-none"/>
        </w:rPr>
      </w:pPr>
      <w:r w:rsidRPr="00CD1A50">
        <w:rPr>
          <w:rFonts w:ascii="Calibri" w:hAnsi="Calibri" w:cs="Calibri"/>
          <w:bCs/>
          <w:iCs/>
          <w:color w:val="000000"/>
          <w:sz w:val="22"/>
          <w:szCs w:val="22"/>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3AC68B5" w14:textId="77777777" w:rsidR="00AB6ACD" w:rsidRPr="00CD1A50" w:rsidRDefault="00AB6ACD" w:rsidP="00AB6ACD">
      <w:pPr>
        <w:numPr>
          <w:ilvl w:val="0"/>
          <w:numId w:val="41"/>
        </w:numPr>
        <w:tabs>
          <w:tab w:val="left" w:pos="708"/>
        </w:tabs>
        <w:spacing w:before="120"/>
        <w:jc w:val="both"/>
        <w:outlineLvl w:val="1"/>
        <w:rPr>
          <w:rFonts w:ascii="Calibri" w:hAnsi="Calibri" w:cs="Calibri"/>
          <w:bCs/>
          <w:iCs/>
          <w:color w:val="000000"/>
          <w:sz w:val="22"/>
          <w:szCs w:val="22"/>
          <w:lang w:val="x-none" w:eastAsia="x-none"/>
        </w:rPr>
      </w:pPr>
      <w:r w:rsidRPr="00CD1A50">
        <w:rPr>
          <w:rFonts w:ascii="Calibri" w:hAnsi="Calibri" w:cs="Calibri"/>
          <w:bCs/>
          <w:iCs/>
          <w:color w:val="000000"/>
          <w:sz w:val="22"/>
          <w:szCs w:val="22"/>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839AE0A" w14:textId="77777777" w:rsidR="00AB6ACD" w:rsidRPr="00E9276F" w:rsidRDefault="00AB6ACD" w:rsidP="00AB6ACD">
      <w:pPr>
        <w:numPr>
          <w:ilvl w:val="0"/>
          <w:numId w:val="39"/>
        </w:numPr>
        <w:spacing w:before="120"/>
        <w:ind w:left="284" w:hanging="284"/>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Zamawiający informuje, że;</w:t>
      </w:r>
    </w:p>
    <w:p w14:paraId="47D677A5" w14:textId="77777777" w:rsidR="00AB6ACD" w:rsidRPr="00E9276F" w:rsidRDefault="00AB6ACD" w:rsidP="00AB6ACD">
      <w:pPr>
        <w:numPr>
          <w:ilvl w:val="0"/>
          <w:numId w:val="42"/>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 xml:space="preserve">udostępnia dane osobowe, o których mowa w art. 10 RODO (dane osobowe dotyczące wyroków skazujących i czynów zabronionych) w celu umożliwienia korzystania ze środków ochrony prawnej, o których </w:t>
      </w:r>
      <w:r w:rsidRPr="00E9276F">
        <w:rPr>
          <w:rFonts w:ascii="Calibri" w:hAnsi="Calibri" w:cs="Calibri"/>
          <w:bCs/>
          <w:iCs/>
          <w:sz w:val="22"/>
          <w:szCs w:val="22"/>
          <w:lang w:eastAsia="x-none"/>
        </w:rPr>
        <w:t xml:space="preserve">mowa w Dziale IX ustawy </w:t>
      </w:r>
      <w:proofErr w:type="spellStart"/>
      <w:r w:rsidRPr="00E9276F">
        <w:rPr>
          <w:rFonts w:ascii="Calibri" w:hAnsi="Calibri" w:cs="Calibri"/>
          <w:bCs/>
          <w:iCs/>
          <w:sz w:val="22"/>
          <w:szCs w:val="22"/>
          <w:lang w:eastAsia="x-none"/>
        </w:rPr>
        <w:t>Pzp</w:t>
      </w:r>
      <w:proofErr w:type="spellEnd"/>
      <w:r w:rsidRPr="00E9276F">
        <w:rPr>
          <w:rFonts w:ascii="Calibri" w:hAnsi="Calibri" w:cs="Calibri"/>
          <w:bCs/>
          <w:iCs/>
          <w:sz w:val="22"/>
          <w:szCs w:val="22"/>
          <w:lang w:eastAsia="x-none"/>
        </w:rPr>
        <w:t>,</w:t>
      </w:r>
      <w:r w:rsidRPr="00E9276F">
        <w:rPr>
          <w:rFonts w:ascii="Calibri" w:hAnsi="Calibri" w:cs="Calibri"/>
          <w:bCs/>
          <w:iCs/>
          <w:color w:val="FF0000"/>
          <w:sz w:val="22"/>
          <w:szCs w:val="22"/>
          <w:lang w:eastAsia="x-none"/>
        </w:rPr>
        <w:t xml:space="preserve"> </w:t>
      </w:r>
      <w:r w:rsidRPr="00E9276F">
        <w:rPr>
          <w:rFonts w:ascii="Calibri" w:hAnsi="Calibri" w:cs="Calibri"/>
          <w:bCs/>
          <w:iCs/>
          <w:color w:val="000000"/>
          <w:sz w:val="22"/>
          <w:szCs w:val="22"/>
          <w:lang w:eastAsia="x-none"/>
        </w:rPr>
        <w:t>do upływu terminu na ich wniesienie;</w:t>
      </w:r>
    </w:p>
    <w:p w14:paraId="09B8CFC2" w14:textId="77777777" w:rsidR="00AB6ACD" w:rsidRPr="00E9276F" w:rsidRDefault="00AB6ACD" w:rsidP="00AB6ACD">
      <w:pPr>
        <w:numPr>
          <w:ilvl w:val="0"/>
          <w:numId w:val="42"/>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206FEA6" w14:textId="767197CE" w:rsidR="00AB6ACD" w:rsidRPr="00E9276F" w:rsidRDefault="00AB6ACD" w:rsidP="00AB6ACD">
      <w:pPr>
        <w:numPr>
          <w:ilvl w:val="0"/>
          <w:numId w:val="42"/>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lastRenderedPageBreak/>
        <w:t xml:space="preserve">w przypadku korzystania przez osobę, której dane osobowe są przetwarzane przez Zamawiającego, </w:t>
      </w:r>
      <w:r w:rsidR="005433FD">
        <w:rPr>
          <w:rFonts w:ascii="Calibri" w:hAnsi="Calibri" w:cs="Calibri"/>
          <w:bCs/>
          <w:iCs/>
          <w:color w:val="000000"/>
          <w:sz w:val="22"/>
          <w:szCs w:val="22"/>
          <w:lang w:eastAsia="x-none"/>
        </w:rPr>
        <w:br/>
      </w:r>
      <w:r w:rsidRPr="00E9276F">
        <w:rPr>
          <w:rFonts w:ascii="Calibri" w:hAnsi="Calibri" w:cs="Calibri"/>
          <w:bCs/>
          <w:iCs/>
          <w:color w:val="000000"/>
          <w:sz w:val="22"/>
          <w:szCs w:val="22"/>
          <w:lang w:eastAsia="x-none"/>
        </w:rPr>
        <w:t>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polegających na przetwarzaniu), Zamawiający może żądać od osoby występującej z żądaniem wskazania dodatkowych informacji, mających na celu sprecyzowanie nazwy lub daty zakończonego postępowania o udzielenie zamówienia .</w:t>
      </w:r>
    </w:p>
    <w:p w14:paraId="3163F07C" w14:textId="77777777" w:rsidR="00AB6ACD" w:rsidRPr="00E9276F" w:rsidRDefault="00AB6ACD" w:rsidP="00AB6ACD">
      <w:pPr>
        <w:numPr>
          <w:ilvl w:val="0"/>
          <w:numId w:val="42"/>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20D9824" w14:textId="77777777" w:rsidR="00AB6ACD" w:rsidRPr="00E9276F" w:rsidRDefault="00AB6ACD" w:rsidP="00AB6ACD">
      <w:pPr>
        <w:numPr>
          <w:ilvl w:val="0"/>
          <w:numId w:val="42"/>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w postępowaniu o udzielenie zamówienia zgłoszenie żądania ograniczenia przetwarzania, o którym mowa w art. 18 ust. 1 RODO, nie ogranicza przetwarzania danych osobowych do czasu zakończenia tego postępowania;</w:t>
      </w:r>
    </w:p>
    <w:p w14:paraId="3E9287C7" w14:textId="77777777" w:rsidR="00AB6ACD" w:rsidRPr="00E9276F" w:rsidRDefault="00AB6ACD" w:rsidP="00AB6ACD">
      <w:pPr>
        <w:numPr>
          <w:ilvl w:val="0"/>
          <w:numId w:val="42"/>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6FA9F3" w14:textId="77777777" w:rsidR="00AB6ACD" w:rsidRPr="000A0777" w:rsidRDefault="00AB6ACD" w:rsidP="00AB6ACD">
      <w:pPr>
        <w:pStyle w:val="akapitzlistcxspnazwisko"/>
        <w:contextualSpacing/>
        <w:jc w:val="center"/>
        <w:rPr>
          <w:rFonts w:ascii="Calibri" w:hAnsi="Calibri" w:cs="Calibri"/>
          <w:b/>
        </w:rPr>
      </w:pPr>
      <w:r w:rsidRPr="000A0777">
        <w:rPr>
          <w:rFonts w:ascii="Calibri" w:hAnsi="Calibri" w:cs="Calibri"/>
          <w:b/>
        </w:rPr>
        <w:t>§ 1</w:t>
      </w:r>
      <w:r>
        <w:rPr>
          <w:rFonts w:ascii="Calibri" w:hAnsi="Calibri" w:cs="Calibri"/>
          <w:b/>
        </w:rPr>
        <w:t>1</w:t>
      </w:r>
    </w:p>
    <w:p w14:paraId="54D77BC9" w14:textId="77777777" w:rsidR="00AB6ACD" w:rsidRPr="003F16ED" w:rsidRDefault="00AB6ACD" w:rsidP="00AB6ACD">
      <w:pPr>
        <w:numPr>
          <w:ilvl w:val="0"/>
          <w:numId w:val="43"/>
        </w:numPr>
        <w:suppressAutoHyphens/>
        <w:ind w:left="284" w:hanging="284"/>
        <w:jc w:val="both"/>
        <w:rPr>
          <w:rFonts w:ascii="Calibri" w:hAnsi="Calibri" w:cs="Calibri"/>
          <w:sz w:val="22"/>
          <w:szCs w:val="22"/>
        </w:rPr>
      </w:pPr>
      <w:r w:rsidRPr="003F16ED">
        <w:rPr>
          <w:rFonts w:ascii="Calibri" w:hAnsi="Calibri" w:cs="Calibri"/>
          <w:sz w:val="22"/>
          <w:szCs w:val="22"/>
        </w:rPr>
        <w:t xml:space="preserve">Wykonawca przeniesie na Zamawiającego autorskie prawa majątkowe do utworów powstałych w trakcie realizacji niniejszej umowy, wraz z prawami zależnymi.  </w:t>
      </w:r>
    </w:p>
    <w:p w14:paraId="69B4A3CF" w14:textId="77777777" w:rsidR="00AB6ACD" w:rsidRPr="003F16ED" w:rsidRDefault="00AB6ACD" w:rsidP="00AB6ACD">
      <w:pPr>
        <w:numPr>
          <w:ilvl w:val="0"/>
          <w:numId w:val="43"/>
        </w:numPr>
        <w:suppressAutoHyphens/>
        <w:ind w:left="284" w:hanging="284"/>
        <w:jc w:val="both"/>
        <w:rPr>
          <w:rFonts w:ascii="Calibri" w:hAnsi="Calibri" w:cs="Calibri"/>
          <w:sz w:val="22"/>
          <w:szCs w:val="22"/>
        </w:rPr>
      </w:pPr>
      <w:r w:rsidRPr="003F16ED">
        <w:rPr>
          <w:rFonts w:ascii="Calibri" w:hAnsi="Calibri" w:cs="Calibri"/>
          <w:sz w:val="22"/>
          <w:szCs w:val="22"/>
        </w:rPr>
        <w:t xml:space="preserve">Ww. przeniesienie autorskich praw majątkowych oznacza prawo Zamawiającego do rozporządzania, używania i wykorzystania tych utworów, we własnym zakresie, w nieokreślonym terminie, na terenie Rzeczpospolitej Polskiej i za granicą, na wszystkich polach eksploatacji, o których mowa w art. 50 ustawy z dnia 4 lutego 1994 roku o prawie autorskim i prawach pokrewnych, w tym w szczególności: </w:t>
      </w:r>
    </w:p>
    <w:p w14:paraId="51FD3B94" w14:textId="77777777" w:rsidR="00AB6ACD" w:rsidRPr="003F16ED" w:rsidRDefault="00AB6ACD" w:rsidP="00AB6ACD">
      <w:pPr>
        <w:numPr>
          <w:ilvl w:val="0"/>
          <w:numId w:val="11"/>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w zakresie utrwalenia i zwielokrotnienia utworów – zwielokrotnianie dowolną techniką                 i utrwalanie zgodnie z zapotrzebowaniem Zamawiającego, w tym techniką drukarską, reprograficzną, zapisu magnetycznego oraz techniką cyfrową, w tym m.in. poprzez dyskietki, płyty CD/DVD, taśmy magnetyczne, nośniki magnetooptyczne, poprzez druk oraz urządzenia elektroniczne, wprowadzanie do pamięci komputera oraz do sieci komputerowej, </w:t>
      </w:r>
    </w:p>
    <w:p w14:paraId="7AE36E82" w14:textId="77777777" w:rsidR="00AB6ACD" w:rsidRPr="003F16ED" w:rsidRDefault="00AB6ACD" w:rsidP="00AB6ACD">
      <w:pPr>
        <w:numPr>
          <w:ilvl w:val="0"/>
          <w:numId w:val="11"/>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udzielanie licencji na wykorzystanie, </w:t>
      </w:r>
    </w:p>
    <w:p w14:paraId="021377F4" w14:textId="77777777" w:rsidR="00AB6ACD" w:rsidRPr="003F16ED" w:rsidRDefault="00AB6ACD" w:rsidP="00AB6ACD">
      <w:pPr>
        <w:numPr>
          <w:ilvl w:val="0"/>
          <w:numId w:val="11"/>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w zakresie obrotu oryginałem lub egzemplarzami utworów – wprowadzenie do obrotu, użyczenie lub najem/dzierżawa oryginału lub nośników, darowizna, </w:t>
      </w:r>
    </w:p>
    <w:p w14:paraId="3FED6F88" w14:textId="77777777" w:rsidR="00AB6ACD" w:rsidRPr="003F16ED" w:rsidRDefault="00AB6ACD" w:rsidP="00AB6ACD">
      <w:pPr>
        <w:numPr>
          <w:ilvl w:val="0"/>
          <w:numId w:val="11"/>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w zakresie rozpowszechniania utworów – wystawianie, wyświetlanie, odtworzenie, a także publiczne udostępnienie utworów w taki sposób, aby każdy mógł mieć do niego dostęp w miejscu i czasie przez siebie wybranym, wprowadzanie do sieci Internet, </w:t>
      </w:r>
    </w:p>
    <w:p w14:paraId="12DC8E7A" w14:textId="77777777" w:rsidR="00AB6ACD" w:rsidRPr="003F16ED" w:rsidRDefault="00AB6ACD" w:rsidP="00AB6ACD">
      <w:pPr>
        <w:numPr>
          <w:ilvl w:val="0"/>
          <w:numId w:val="11"/>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wykorzystanie utworów do uzyskania Pozwolenia na budowę, jak i do wykonania na ich podstawie każdej dokumentacji projektowej niezbędnej do wykonania Inwestycji,  </w:t>
      </w:r>
    </w:p>
    <w:p w14:paraId="32528F2D" w14:textId="77777777" w:rsidR="00AB6ACD" w:rsidRPr="003F16ED" w:rsidRDefault="00AB6ACD" w:rsidP="00AB6ACD">
      <w:pPr>
        <w:numPr>
          <w:ilvl w:val="0"/>
          <w:numId w:val="11"/>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prawo publikacji, wykorzystania w działaniach wizualnych, audiowizualnych lub multimedialnych publicznego wykonywania (odczytania), wystawiania i wyświetlania utworów lub jego części;</w:t>
      </w:r>
    </w:p>
    <w:p w14:paraId="244B754F" w14:textId="77777777" w:rsidR="00AB6ACD" w:rsidRPr="003F16ED" w:rsidRDefault="00AB6ACD" w:rsidP="00AB6ACD">
      <w:pPr>
        <w:numPr>
          <w:ilvl w:val="0"/>
          <w:numId w:val="11"/>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prawo do wykorzystania utworów lub ich części w publikacji zbiorowej, określonej serii wydawniczej, książkach i podręcznikach;</w:t>
      </w:r>
    </w:p>
    <w:p w14:paraId="7DE027DE" w14:textId="77777777" w:rsidR="00AB6ACD" w:rsidRPr="003F16ED" w:rsidRDefault="00AB6ACD" w:rsidP="00AB6ACD">
      <w:pPr>
        <w:numPr>
          <w:ilvl w:val="0"/>
          <w:numId w:val="11"/>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prawo do wykorzystywania utworów dla celów marketingowych w dowolnym zakresie, w tym także dla celów realizowanych za pośrednictwem mediów kampanii informacyjnych w ramach prowadzonej przez Zamawiającego działalności gospodarczej i leczniczej; </w:t>
      </w:r>
    </w:p>
    <w:p w14:paraId="1B667D7E" w14:textId="77777777" w:rsidR="00AB6ACD" w:rsidRPr="003F16ED" w:rsidRDefault="00AB6ACD" w:rsidP="00AB6ACD">
      <w:pPr>
        <w:numPr>
          <w:ilvl w:val="0"/>
          <w:numId w:val="11"/>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lastRenderedPageBreak/>
        <w:t>tłumaczenie utworów w całości lub jego dowolnej części na dowolne języki obce, oraz zmiana i przepisanie na inny rodzaj zapisu bądź system;</w:t>
      </w:r>
    </w:p>
    <w:p w14:paraId="45E8F868" w14:textId="77777777" w:rsidR="00AB6ACD" w:rsidRPr="003F16ED" w:rsidRDefault="00AB6ACD" w:rsidP="00AB6ACD">
      <w:pPr>
        <w:numPr>
          <w:ilvl w:val="0"/>
          <w:numId w:val="11"/>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korzystanie z utworów oraz ich fragmentów w celu tworzenia i rozpowszechniania nowych opracowań, strategii, koncepcji, planów itp., także w celach promocyjnych, oraz wyrażanie zgody na dokonywanie powyższego przez osoby trzecie;</w:t>
      </w:r>
    </w:p>
    <w:p w14:paraId="158E7903" w14:textId="77777777" w:rsidR="00AB6ACD" w:rsidRPr="003F16ED" w:rsidRDefault="00AB6ACD" w:rsidP="00AB6ACD">
      <w:pPr>
        <w:numPr>
          <w:ilvl w:val="0"/>
          <w:numId w:val="11"/>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inne korzystanie z utworów zgodnie z ich przeznaczeniem.</w:t>
      </w:r>
    </w:p>
    <w:p w14:paraId="15C529A8" w14:textId="77777777" w:rsidR="00AB6ACD" w:rsidRPr="003F16ED" w:rsidRDefault="00AB6ACD" w:rsidP="00AB6ACD">
      <w:pPr>
        <w:numPr>
          <w:ilvl w:val="0"/>
          <w:numId w:val="44"/>
        </w:numPr>
        <w:tabs>
          <w:tab w:val="left" w:pos="0"/>
        </w:tabs>
        <w:ind w:left="284" w:hanging="284"/>
        <w:jc w:val="both"/>
        <w:rPr>
          <w:rFonts w:ascii="Calibri" w:hAnsi="Calibri" w:cs="Calibri"/>
          <w:sz w:val="22"/>
          <w:szCs w:val="22"/>
        </w:rPr>
      </w:pPr>
      <w:r w:rsidRPr="003F16ED">
        <w:rPr>
          <w:rFonts w:ascii="Calibri" w:hAnsi="Calibri" w:cs="Calibri"/>
          <w:sz w:val="22"/>
          <w:szCs w:val="22"/>
        </w:rPr>
        <w:t>W przypadku wyodrębnienia nowego pola eksploatacji utworu, Wykonawca zobowiązuje się do zawarcia z Zamawiającym, na jego wezwanie, odrębnej umowy, na mocy której  przeniesie na Zamawiającego majątkowe prawa autorskie do utworów na nowym polu eksploatacji – bez dodatkowego wynagrodzenia. Zamawiającemu przysługuje prawo pierwszeństwa nabycia praw autorskich do utworów na nie wymienionych w umowie polach eksploatacji.</w:t>
      </w:r>
    </w:p>
    <w:p w14:paraId="47DBC309" w14:textId="77777777" w:rsidR="00AB6ACD" w:rsidRPr="003F16ED" w:rsidRDefault="00AB6ACD" w:rsidP="00AB6ACD">
      <w:pPr>
        <w:numPr>
          <w:ilvl w:val="0"/>
          <w:numId w:val="44"/>
        </w:numPr>
        <w:tabs>
          <w:tab w:val="left" w:pos="0"/>
        </w:tabs>
        <w:ind w:left="284" w:hanging="284"/>
        <w:jc w:val="both"/>
        <w:rPr>
          <w:rFonts w:ascii="Calibri" w:hAnsi="Calibri" w:cs="Calibri"/>
          <w:sz w:val="22"/>
          <w:szCs w:val="22"/>
        </w:rPr>
      </w:pPr>
      <w:r w:rsidRPr="003F16ED">
        <w:rPr>
          <w:rFonts w:ascii="Calibri" w:hAnsi="Calibri" w:cs="Calibri"/>
          <w:sz w:val="22"/>
          <w:szCs w:val="22"/>
        </w:rPr>
        <w:t>Wraz z przeniesieniem autorskich praw majątkowych do utworów powstałych w wyniku umowy, Wykonawca przenosi na Zamawiającego własność egzemplarzy (nośników), na których utwory te zostały utrwalone.</w:t>
      </w:r>
    </w:p>
    <w:p w14:paraId="54D6022A" w14:textId="77777777" w:rsidR="00AB6ACD" w:rsidRPr="003F16ED" w:rsidRDefault="00AB6ACD" w:rsidP="00AB6ACD">
      <w:pPr>
        <w:numPr>
          <w:ilvl w:val="0"/>
          <w:numId w:val="44"/>
        </w:numPr>
        <w:tabs>
          <w:tab w:val="left" w:pos="0"/>
        </w:tabs>
        <w:ind w:left="284" w:hanging="284"/>
        <w:jc w:val="both"/>
        <w:rPr>
          <w:rFonts w:ascii="Calibri" w:hAnsi="Calibri" w:cs="Calibri"/>
          <w:sz w:val="22"/>
          <w:szCs w:val="22"/>
        </w:rPr>
      </w:pPr>
      <w:r w:rsidRPr="003F16ED">
        <w:rPr>
          <w:rFonts w:ascii="Calibri" w:hAnsi="Calibri" w:cs="Calibri"/>
          <w:sz w:val="22"/>
          <w:szCs w:val="22"/>
        </w:rPr>
        <w:t>Wykonawca niniejszym, bez odrębnego wynagrodzenia:</w:t>
      </w:r>
    </w:p>
    <w:p w14:paraId="311DF38E" w14:textId="77777777" w:rsidR="00AB6ACD" w:rsidRPr="003F16ED" w:rsidRDefault="00AB6ACD" w:rsidP="00AB6ACD">
      <w:pPr>
        <w:numPr>
          <w:ilvl w:val="0"/>
          <w:numId w:val="45"/>
        </w:numPr>
        <w:ind w:left="284" w:hanging="284"/>
        <w:jc w:val="both"/>
        <w:rPr>
          <w:rFonts w:ascii="Calibri" w:hAnsi="Calibri" w:cs="Calibri"/>
          <w:sz w:val="22"/>
          <w:szCs w:val="22"/>
        </w:rPr>
      </w:pPr>
      <w:r w:rsidRPr="003F16ED">
        <w:rPr>
          <w:rFonts w:ascii="Calibri" w:hAnsi="Calibri" w:cs="Calibri"/>
          <w:sz w:val="22"/>
          <w:szCs w:val="22"/>
        </w:rPr>
        <w:t xml:space="preserve">zezwala Zamawiającemu na wykonywanie zależnych praw autorskich do utworów powstałych w ramach niniejszej umowy oraz na użycie przez Zamawiającego (korzystanie z) opracowań utworów pierwotnych w celu wykonania (budowy) Inwestycji,   </w:t>
      </w:r>
    </w:p>
    <w:p w14:paraId="65155072" w14:textId="77777777" w:rsidR="00AB6ACD" w:rsidRPr="003F16ED" w:rsidRDefault="00AB6ACD" w:rsidP="00AB6ACD">
      <w:pPr>
        <w:numPr>
          <w:ilvl w:val="0"/>
          <w:numId w:val="45"/>
        </w:numPr>
        <w:ind w:left="284" w:hanging="284"/>
        <w:jc w:val="both"/>
        <w:rPr>
          <w:rFonts w:ascii="Calibri" w:hAnsi="Calibri" w:cs="Calibri"/>
          <w:sz w:val="22"/>
          <w:szCs w:val="22"/>
        </w:rPr>
      </w:pPr>
      <w:r w:rsidRPr="003F16ED">
        <w:rPr>
          <w:rFonts w:ascii="Calibri" w:hAnsi="Calibri" w:cs="Calibri"/>
          <w:sz w:val="22"/>
          <w:szCs w:val="22"/>
        </w:rPr>
        <w:t xml:space="preserve">wyraża zgodę na rozporządzanie i korzystanie z utworów zależnych stanowiących opracowanie utworów stworzonych przez Wykonawcę na podstawie umowy, na wszelkich polach eksploatacji, o których mowa w art. 50 ww. ustawy o prawie autorskim i prawach pokrewnych, oraz wymienionych w ust. 2 wyżej, </w:t>
      </w:r>
    </w:p>
    <w:p w14:paraId="7DBC18A6" w14:textId="77777777" w:rsidR="00AB6ACD" w:rsidRPr="003F16ED" w:rsidRDefault="00AB6ACD" w:rsidP="00AB6ACD">
      <w:pPr>
        <w:numPr>
          <w:ilvl w:val="0"/>
          <w:numId w:val="45"/>
        </w:numPr>
        <w:ind w:left="284" w:hanging="284"/>
        <w:jc w:val="both"/>
        <w:rPr>
          <w:rFonts w:ascii="Calibri" w:hAnsi="Calibri" w:cs="Calibri"/>
          <w:sz w:val="22"/>
          <w:szCs w:val="22"/>
        </w:rPr>
      </w:pPr>
      <w:r w:rsidRPr="003F16ED">
        <w:rPr>
          <w:rFonts w:ascii="Calibri" w:hAnsi="Calibri" w:cs="Calibri"/>
          <w:sz w:val="22"/>
          <w:szCs w:val="22"/>
        </w:rPr>
        <w:t xml:space="preserve">przenosi na Zamawiającego wyłączne prawo zezwalania na korzystanie i rozporządzanie utworami zależnymi stanowiącymi opracowanie utworów, stworzonymi przez Wykonawcę lub przez inne podmioty na zlecenie Zamawiającego, na wszelkich polach eksploatacji, o których mowa w art. 50 ww. ustawy o prawie autorskim i prawach pokrewnych oraz wymienionych w ust. 2 wyżej, </w:t>
      </w:r>
    </w:p>
    <w:p w14:paraId="340AA672" w14:textId="4D7807ED" w:rsidR="00AB6ACD" w:rsidRPr="003F16ED" w:rsidRDefault="00AB6ACD" w:rsidP="00AB6ACD">
      <w:pPr>
        <w:numPr>
          <w:ilvl w:val="0"/>
          <w:numId w:val="45"/>
        </w:numPr>
        <w:ind w:left="284" w:hanging="284"/>
        <w:jc w:val="both"/>
        <w:rPr>
          <w:rFonts w:ascii="Calibri" w:hAnsi="Calibri" w:cs="Calibri"/>
          <w:sz w:val="22"/>
          <w:szCs w:val="22"/>
        </w:rPr>
      </w:pPr>
      <w:r w:rsidRPr="003F16ED">
        <w:rPr>
          <w:rFonts w:ascii="Calibri" w:hAnsi="Calibri" w:cs="Calibri"/>
          <w:sz w:val="22"/>
          <w:szCs w:val="22"/>
        </w:rPr>
        <w:t>zezwala Zamawiającemu na dokonywanie wszelkich zmian i przeróbek utworów i w utworach oraz wykorzystanie ich w części lub całości do wykonania Inwestycji samodzielnie oraz łączenie z innymi utworami, nie będącymi autorstwa Wykonawcy.</w:t>
      </w:r>
    </w:p>
    <w:p w14:paraId="17A02CEC" w14:textId="77777777" w:rsidR="00AB6ACD" w:rsidRPr="000A0777" w:rsidRDefault="00AB6ACD" w:rsidP="00AB6ACD">
      <w:pPr>
        <w:jc w:val="both"/>
        <w:rPr>
          <w:rFonts w:ascii="Calibri" w:hAnsi="Calibri" w:cs="Calibri"/>
        </w:rPr>
      </w:pPr>
    </w:p>
    <w:p w14:paraId="76E8147A" w14:textId="77777777" w:rsidR="00AB6ACD" w:rsidRPr="000A0777" w:rsidRDefault="00AB6ACD" w:rsidP="00AB6ACD">
      <w:pPr>
        <w:jc w:val="center"/>
        <w:rPr>
          <w:rFonts w:ascii="Calibri" w:hAnsi="Calibri" w:cs="Calibri"/>
          <w:b/>
        </w:rPr>
      </w:pPr>
      <w:r w:rsidRPr="000A0777">
        <w:rPr>
          <w:rFonts w:ascii="Calibri" w:hAnsi="Calibri" w:cs="Calibri"/>
          <w:b/>
        </w:rPr>
        <w:t>§ 1</w:t>
      </w:r>
      <w:r>
        <w:rPr>
          <w:rFonts w:ascii="Calibri" w:hAnsi="Calibri" w:cs="Calibri"/>
          <w:b/>
        </w:rPr>
        <w:t>2</w:t>
      </w:r>
    </w:p>
    <w:p w14:paraId="406675BF" w14:textId="77777777" w:rsidR="00AB6ACD" w:rsidRPr="000A0777" w:rsidRDefault="00AB6ACD" w:rsidP="00AB6ACD">
      <w:pPr>
        <w:jc w:val="center"/>
        <w:rPr>
          <w:rFonts w:ascii="Calibri" w:hAnsi="Calibri" w:cs="Calibri"/>
        </w:rPr>
      </w:pPr>
    </w:p>
    <w:p w14:paraId="35BFE9BE" w14:textId="77777777" w:rsidR="00AB6ACD" w:rsidRPr="00CF0301" w:rsidRDefault="00AB6ACD" w:rsidP="00AB6ACD">
      <w:pPr>
        <w:numPr>
          <w:ilvl w:val="0"/>
          <w:numId w:val="13"/>
        </w:numPr>
        <w:tabs>
          <w:tab w:val="left" w:pos="284"/>
        </w:tabs>
        <w:suppressAutoHyphens/>
        <w:ind w:left="284" w:hanging="284"/>
        <w:jc w:val="both"/>
        <w:rPr>
          <w:rFonts w:ascii="Calibri" w:hAnsi="Calibri" w:cs="Calibri"/>
          <w:color w:val="000000"/>
          <w:sz w:val="22"/>
          <w:szCs w:val="22"/>
        </w:rPr>
      </w:pPr>
      <w:r w:rsidRPr="00CF0301">
        <w:rPr>
          <w:rFonts w:ascii="Calibri" w:hAnsi="Calibri" w:cs="Calibri"/>
          <w:color w:val="000000"/>
          <w:sz w:val="22"/>
          <w:szCs w:val="22"/>
        </w:rPr>
        <w:t>Wszelkie zmiany niniejszej Umowy wymagają formy pisemnej, pod rygorem nieważności.</w:t>
      </w:r>
    </w:p>
    <w:p w14:paraId="1E76F132" w14:textId="77777777" w:rsidR="00AB6ACD" w:rsidRPr="00CF0301" w:rsidRDefault="00AB6ACD" w:rsidP="00AB6ACD">
      <w:pPr>
        <w:numPr>
          <w:ilvl w:val="0"/>
          <w:numId w:val="13"/>
        </w:numPr>
        <w:tabs>
          <w:tab w:val="left" w:pos="284"/>
        </w:tabs>
        <w:suppressAutoHyphens/>
        <w:ind w:left="284" w:hanging="284"/>
        <w:jc w:val="both"/>
        <w:rPr>
          <w:rFonts w:ascii="Calibri" w:hAnsi="Calibri" w:cs="Calibri"/>
          <w:color w:val="000000"/>
          <w:sz w:val="22"/>
          <w:szCs w:val="22"/>
        </w:rPr>
      </w:pPr>
      <w:r w:rsidRPr="00CF0301">
        <w:rPr>
          <w:rFonts w:ascii="Calibri" w:hAnsi="Calibri" w:cs="Calibri"/>
          <w:color w:val="000000"/>
          <w:sz w:val="22"/>
          <w:szCs w:val="22"/>
        </w:rPr>
        <w:t>Kwestie nieuregulowane niniejszą Umową będą rozpatrywane zgodnie z przepisami Kodeksu Cywilnego, Prawa Budowlanego, Ustawy o prawie autorskim i prawach pokrewnych, Prawa Zamówień Publicznych.</w:t>
      </w:r>
    </w:p>
    <w:p w14:paraId="540FD677" w14:textId="77777777" w:rsidR="00AB6ACD" w:rsidRPr="00CF0301" w:rsidRDefault="00AB6ACD" w:rsidP="00AB6ACD">
      <w:pPr>
        <w:numPr>
          <w:ilvl w:val="0"/>
          <w:numId w:val="13"/>
        </w:numPr>
        <w:tabs>
          <w:tab w:val="left" w:pos="284"/>
        </w:tabs>
        <w:suppressAutoHyphens/>
        <w:ind w:left="284" w:hanging="284"/>
        <w:jc w:val="both"/>
        <w:rPr>
          <w:rFonts w:ascii="Calibri" w:hAnsi="Calibri" w:cs="Calibri"/>
          <w:color w:val="000000"/>
          <w:sz w:val="22"/>
          <w:szCs w:val="22"/>
        </w:rPr>
      </w:pPr>
      <w:r w:rsidRPr="00CF0301">
        <w:rPr>
          <w:rFonts w:ascii="Calibri" w:hAnsi="Calibri" w:cs="Calibri"/>
          <w:color w:val="000000"/>
          <w:sz w:val="22"/>
          <w:szCs w:val="22"/>
        </w:rPr>
        <w:t>Strony Umowy mają obowiązek informowania się wzajemnie o wszelkich zmianach dotyczących stosunku formalnego każdej z firm w szczególności: zmiany adresu, nazwy, kontaktu, formy prawnej, numeru rachunku bankowego, likwidacji lub upadłości itp. W przypadku zaniechania w/w obowiązkom czynność dokonana wg ostatniej wiedzy strony jest skuteczna, a pismo wysłane listem poleconym na ostatni znany adres strony</w:t>
      </w:r>
      <w:r w:rsidRPr="00CF0301">
        <w:rPr>
          <w:rFonts w:ascii="Calibri" w:hAnsi="Calibri" w:cs="Calibri"/>
          <w:color w:val="FF0000"/>
          <w:sz w:val="22"/>
          <w:szCs w:val="22"/>
        </w:rPr>
        <w:t xml:space="preserve"> </w:t>
      </w:r>
      <w:r w:rsidRPr="00CF0301">
        <w:rPr>
          <w:rFonts w:ascii="Calibri" w:hAnsi="Calibri" w:cs="Calibri"/>
          <w:color w:val="000000"/>
          <w:sz w:val="22"/>
          <w:szCs w:val="22"/>
        </w:rPr>
        <w:t>uznają za skutecznie doręczone. Odpowiedzialność za szkody wywołane zaniechaniem obciążają stronę, która nie wykonała ciążących na niej w/w obowiązków.</w:t>
      </w:r>
    </w:p>
    <w:p w14:paraId="7EA3821F" w14:textId="77777777" w:rsidR="00AB6ACD" w:rsidRPr="00CF0301" w:rsidRDefault="00AB6ACD" w:rsidP="00AB6ACD">
      <w:pPr>
        <w:numPr>
          <w:ilvl w:val="0"/>
          <w:numId w:val="13"/>
        </w:numPr>
        <w:tabs>
          <w:tab w:val="left" w:pos="284"/>
        </w:tabs>
        <w:suppressAutoHyphens/>
        <w:ind w:left="284" w:hanging="284"/>
        <w:jc w:val="both"/>
        <w:rPr>
          <w:rFonts w:ascii="Calibri" w:hAnsi="Calibri" w:cs="Calibri"/>
          <w:color w:val="000000"/>
          <w:sz w:val="22"/>
          <w:szCs w:val="22"/>
        </w:rPr>
      </w:pPr>
      <w:r w:rsidRPr="00CF0301">
        <w:rPr>
          <w:rFonts w:ascii="Calibri" w:hAnsi="Calibri" w:cs="Calibri"/>
          <w:color w:val="000000"/>
          <w:sz w:val="22"/>
          <w:szCs w:val="22"/>
        </w:rPr>
        <w:t>Wszelkie ewentualne spory pomiędzy stronami rozstrzygane będą polubownie, a w przypadku nie dojścia do porozumienia, poddane zostaną rozstrzygnięciu Sądu miejscowo i rzeczowo Zamawiającego.</w:t>
      </w:r>
    </w:p>
    <w:p w14:paraId="61C3D8DE" w14:textId="77777777" w:rsidR="00AB6ACD" w:rsidRPr="00CF0301" w:rsidRDefault="00AB6ACD" w:rsidP="00AB6ACD">
      <w:pPr>
        <w:numPr>
          <w:ilvl w:val="0"/>
          <w:numId w:val="13"/>
        </w:numPr>
        <w:tabs>
          <w:tab w:val="left" w:pos="284"/>
        </w:tabs>
        <w:suppressAutoHyphens/>
        <w:ind w:left="284" w:hanging="284"/>
        <w:jc w:val="both"/>
        <w:rPr>
          <w:rFonts w:ascii="Calibri" w:hAnsi="Calibri" w:cs="Calibri"/>
          <w:sz w:val="22"/>
          <w:szCs w:val="22"/>
        </w:rPr>
      </w:pPr>
      <w:r w:rsidRPr="00CF0301">
        <w:rPr>
          <w:rFonts w:ascii="Calibri" w:hAnsi="Calibri" w:cs="Calibri"/>
          <w:color w:val="000000"/>
          <w:sz w:val="22"/>
          <w:szCs w:val="22"/>
        </w:rPr>
        <w:t>Umowę sporządzono w trzech jednobrzmiących egzemplarzach, dwa dla Zamawiającego, jeden dla Wykonawcy.</w:t>
      </w:r>
    </w:p>
    <w:p w14:paraId="593155CC" w14:textId="7ED9BD1B" w:rsidR="00AB6ACD" w:rsidRPr="000A0777" w:rsidRDefault="00AB6ACD" w:rsidP="00AB6ACD">
      <w:pPr>
        <w:tabs>
          <w:tab w:val="left" w:pos="180"/>
        </w:tabs>
        <w:jc w:val="both"/>
        <w:rPr>
          <w:rFonts w:ascii="Calibri" w:hAnsi="Calibri" w:cs="Calibri"/>
          <w:color w:val="000000"/>
        </w:rPr>
      </w:pPr>
      <w:r w:rsidRPr="000A0777">
        <w:rPr>
          <w:rFonts w:ascii="Calibri" w:hAnsi="Calibri" w:cs="Calibri"/>
          <w:color w:val="000000"/>
        </w:rPr>
        <w:tab/>
      </w:r>
      <w:r w:rsidRPr="000A0777">
        <w:rPr>
          <w:rFonts w:ascii="Calibri" w:hAnsi="Calibri" w:cs="Calibri"/>
          <w:color w:val="000000"/>
        </w:rPr>
        <w:tab/>
      </w:r>
    </w:p>
    <w:p w14:paraId="54B568F8" w14:textId="77777777" w:rsidR="00AB6ACD" w:rsidRPr="000A0777" w:rsidRDefault="00AB6ACD" w:rsidP="00AB6ACD">
      <w:pPr>
        <w:tabs>
          <w:tab w:val="left" w:pos="180"/>
        </w:tabs>
        <w:jc w:val="both"/>
        <w:rPr>
          <w:rFonts w:ascii="Calibri" w:hAnsi="Calibri" w:cs="Calibri"/>
          <w:color w:val="000000"/>
        </w:rPr>
      </w:pPr>
    </w:p>
    <w:p w14:paraId="4E88E795" w14:textId="77777777" w:rsidR="00AB6ACD" w:rsidRPr="000A0777" w:rsidRDefault="00AB6ACD" w:rsidP="00AB6ACD">
      <w:pPr>
        <w:tabs>
          <w:tab w:val="left" w:pos="180"/>
        </w:tabs>
        <w:jc w:val="center"/>
        <w:rPr>
          <w:rFonts w:ascii="Calibri" w:hAnsi="Calibri" w:cs="Calibri"/>
          <w:b/>
          <w:color w:val="000000"/>
        </w:rPr>
      </w:pPr>
      <w:r w:rsidRPr="000A0777">
        <w:rPr>
          <w:rFonts w:ascii="Calibri" w:hAnsi="Calibri" w:cs="Calibri"/>
          <w:b/>
          <w:color w:val="000000"/>
        </w:rPr>
        <w:t>ZAMAWIAJĄCY :</w:t>
      </w:r>
      <w:r w:rsidRPr="000A0777">
        <w:rPr>
          <w:rFonts w:ascii="Calibri" w:hAnsi="Calibri" w:cs="Calibri"/>
          <w:b/>
          <w:color w:val="000000"/>
        </w:rPr>
        <w:tab/>
      </w:r>
      <w:r w:rsidRPr="000A0777">
        <w:rPr>
          <w:rFonts w:ascii="Calibri" w:hAnsi="Calibri" w:cs="Calibri"/>
          <w:b/>
          <w:color w:val="000000"/>
        </w:rPr>
        <w:tab/>
      </w:r>
      <w:r w:rsidRPr="000A0777">
        <w:rPr>
          <w:rFonts w:ascii="Calibri" w:hAnsi="Calibri" w:cs="Calibri"/>
          <w:b/>
          <w:color w:val="000000"/>
        </w:rPr>
        <w:tab/>
      </w:r>
      <w:r w:rsidRPr="000A0777">
        <w:rPr>
          <w:rFonts w:ascii="Calibri" w:hAnsi="Calibri" w:cs="Calibri"/>
          <w:b/>
          <w:color w:val="000000"/>
        </w:rPr>
        <w:tab/>
      </w:r>
      <w:r w:rsidRPr="000A0777">
        <w:rPr>
          <w:rFonts w:ascii="Calibri" w:hAnsi="Calibri" w:cs="Calibri"/>
          <w:b/>
          <w:color w:val="000000"/>
        </w:rPr>
        <w:tab/>
      </w:r>
      <w:r w:rsidRPr="000A0777">
        <w:rPr>
          <w:rFonts w:ascii="Calibri" w:hAnsi="Calibri" w:cs="Calibri"/>
          <w:b/>
          <w:color w:val="000000"/>
        </w:rPr>
        <w:tab/>
        <w:t>WYKONAWCA :</w:t>
      </w:r>
    </w:p>
    <w:p w14:paraId="752911C6" w14:textId="77777777" w:rsidR="00AB6ACD" w:rsidRPr="000A0777" w:rsidRDefault="00AB6ACD" w:rsidP="00AB6ACD">
      <w:pPr>
        <w:rPr>
          <w:rFonts w:ascii="Calibri" w:hAnsi="Calibri" w:cs="Calibri"/>
        </w:rPr>
      </w:pPr>
    </w:p>
    <w:p w14:paraId="439BC02E" w14:textId="77777777" w:rsidR="00AB6ACD" w:rsidRPr="000A0777" w:rsidRDefault="00AB6ACD" w:rsidP="00AB6ACD">
      <w:pPr>
        <w:jc w:val="center"/>
        <w:rPr>
          <w:rFonts w:ascii="Calibri" w:hAnsi="Calibri" w:cs="Calibri"/>
        </w:rPr>
      </w:pPr>
    </w:p>
    <w:p w14:paraId="75E77A02" w14:textId="77777777" w:rsidR="006E4EE5" w:rsidRDefault="006E4EE5"/>
    <w:sectPr w:rsidR="006E4EE5" w:rsidSect="00033E39">
      <w:headerReference w:type="default" r:id="rId6"/>
      <w:footerReference w:type="default" r:id="rId7"/>
      <w:pgSz w:w="11906" w:h="16838"/>
      <w:pgMar w:top="851" w:right="110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ont1199">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BBFC" w14:textId="77777777" w:rsidR="000E4997" w:rsidRPr="00940F4E" w:rsidRDefault="003E7E37">
    <w:pPr>
      <w:pStyle w:val="Stopka"/>
      <w:jc w:val="right"/>
      <w:rPr>
        <w:rFonts w:ascii="Calibri" w:hAnsi="Calibri"/>
        <w:sz w:val="18"/>
      </w:rPr>
    </w:pPr>
    <w:r w:rsidRPr="00940F4E">
      <w:rPr>
        <w:rFonts w:ascii="Calibri" w:hAnsi="Calibri"/>
        <w:sz w:val="18"/>
      </w:rPr>
      <w:t xml:space="preserve">Strona </w:t>
    </w:r>
    <w:r w:rsidRPr="00940F4E">
      <w:rPr>
        <w:rFonts w:ascii="Calibri" w:hAnsi="Calibri"/>
        <w:bCs/>
        <w:sz w:val="18"/>
      </w:rPr>
      <w:fldChar w:fldCharType="begin"/>
    </w:r>
    <w:r w:rsidRPr="00940F4E">
      <w:rPr>
        <w:rFonts w:ascii="Calibri" w:hAnsi="Calibri"/>
        <w:bCs/>
        <w:sz w:val="18"/>
      </w:rPr>
      <w:instrText>PAGE</w:instrText>
    </w:r>
    <w:r w:rsidRPr="00940F4E">
      <w:rPr>
        <w:rFonts w:ascii="Calibri" w:hAnsi="Calibri"/>
        <w:bCs/>
        <w:sz w:val="18"/>
      </w:rPr>
      <w:fldChar w:fldCharType="separate"/>
    </w:r>
    <w:r>
      <w:rPr>
        <w:rFonts w:ascii="Calibri" w:hAnsi="Calibri"/>
        <w:bCs/>
        <w:noProof/>
        <w:sz w:val="18"/>
      </w:rPr>
      <w:t>1</w:t>
    </w:r>
    <w:r w:rsidRPr="00940F4E">
      <w:rPr>
        <w:rFonts w:ascii="Calibri" w:hAnsi="Calibri"/>
        <w:bCs/>
        <w:sz w:val="18"/>
      </w:rPr>
      <w:fldChar w:fldCharType="end"/>
    </w:r>
    <w:r w:rsidRPr="00940F4E">
      <w:rPr>
        <w:rFonts w:ascii="Calibri" w:hAnsi="Calibri"/>
        <w:sz w:val="18"/>
      </w:rPr>
      <w:t xml:space="preserve"> z </w:t>
    </w:r>
    <w:r w:rsidRPr="00940F4E">
      <w:rPr>
        <w:rFonts w:ascii="Calibri" w:hAnsi="Calibri"/>
        <w:bCs/>
        <w:sz w:val="18"/>
      </w:rPr>
      <w:fldChar w:fldCharType="begin"/>
    </w:r>
    <w:r w:rsidRPr="00940F4E">
      <w:rPr>
        <w:rFonts w:ascii="Calibri" w:hAnsi="Calibri"/>
        <w:bCs/>
        <w:sz w:val="18"/>
      </w:rPr>
      <w:instrText>NUMPAGES</w:instrText>
    </w:r>
    <w:r w:rsidRPr="00940F4E">
      <w:rPr>
        <w:rFonts w:ascii="Calibri" w:hAnsi="Calibri"/>
        <w:bCs/>
        <w:sz w:val="18"/>
      </w:rPr>
      <w:fldChar w:fldCharType="separate"/>
    </w:r>
    <w:r>
      <w:rPr>
        <w:rFonts w:ascii="Calibri" w:hAnsi="Calibri"/>
        <w:bCs/>
        <w:noProof/>
        <w:sz w:val="18"/>
      </w:rPr>
      <w:t>10</w:t>
    </w:r>
    <w:r w:rsidRPr="00940F4E">
      <w:rPr>
        <w:rFonts w:ascii="Calibri" w:hAnsi="Calibri"/>
        <w:bCs/>
        <w:sz w:val="18"/>
      </w:rPr>
      <w:fldChar w:fldCharType="end"/>
    </w:r>
  </w:p>
  <w:p w14:paraId="7F71985F" w14:textId="77777777" w:rsidR="000E4997" w:rsidRDefault="003E7E37">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24B9" w14:textId="6CE3C9A6" w:rsidR="00352EE0" w:rsidRDefault="00AB6ACD">
    <w:pPr>
      <w:pStyle w:val="Nagwek"/>
    </w:pPr>
    <w:r w:rsidRPr="008021E6">
      <w:rPr>
        <w:noProof/>
      </w:rPr>
      <w:drawing>
        <wp:inline distT="0" distB="0" distL="0" distR="0" wp14:anchorId="49288A3D" wp14:editId="64A36EF0">
          <wp:extent cx="5762625" cy="704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360"/>
        </w:tabs>
        <w:ind w:left="360" w:hanging="360"/>
      </w:pPr>
      <w:rPr>
        <w:rFonts w:ascii="Arial" w:hAnsi="Arial" w:cs="Arial"/>
        <w:color w:val="000000"/>
        <w:lang w:val="pl-PL"/>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B"/>
    <w:multiLevelType w:val="multilevel"/>
    <w:tmpl w:val="0000000B"/>
    <w:name w:val="WW8Num11"/>
    <w:lvl w:ilvl="0">
      <w:start w:val="1"/>
      <w:numFmt w:val="lowerLetter"/>
      <w:lvlText w:val="%1)"/>
      <w:lvlJc w:val="left"/>
      <w:pPr>
        <w:tabs>
          <w:tab w:val="num" w:pos="0"/>
        </w:tabs>
        <w:ind w:left="1065" w:hanging="705"/>
      </w:pPr>
      <w:rPr>
        <w:rFonts w:cs="Times New Roman"/>
        <w:b/>
        <w:bCs/>
      </w:rPr>
    </w:lvl>
    <w:lvl w:ilvl="1">
      <w:start w:val="1"/>
      <w:numFmt w:val="lowerLetter"/>
      <w:lvlText w:val="%2)"/>
      <w:lvlJc w:val="left"/>
      <w:pPr>
        <w:tabs>
          <w:tab w:val="num" w:pos="0"/>
        </w:tabs>
        <w:ind w:left="1440" w:hanging="360"/>
      </w:pPr>
      <w:rPr>
        <w:rFonts w:cs="Times New Roman"/>
        <w:b/>
        <w:bCs/>
      </w:rPr>
    </w:lvl>
    <w:lvl w:ilvl="2">
      <w:start w:val="1"/>
      <w:numFmt w:val="lowerRoman"/>
      <w:lvlText w:val="%3."/>
      <w:lvlJc w:val="righ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b/>
        <w:bCs/>
      </w:rPr>
    </w:lvl>
    <w:lvl w:ilvl="5">
      <w:start w:val="1"/>
      <w:numFmt w:val="lowerRoman"/>
      <w:lvlText w:val="%6."/>
      <w:lvlJc w:val="right"/>
      <w:pPr>
        <w:tabs>
          <w:tab w:val="num" w:pos="0"/>
        </w:tabs>
        <w:ind w:left="4320" w:hanging="180"/>
      </w:pPr>
      <w:rPr>
        <w:rFonts w:cs="Times New Roman"/>
        <w:b/>
        <w:bCs/>
      </w:rPr>
    </w:lvl>
    <w:lvl w:ilvl="6">
      <w:start w:val="1"/>
      <w:numFmt w:val="decimal"/>
      <w:lvlText w:val="%7."/>
      <w:lvlJc w:val="left"/>
      <w:pPr>
        <w:tabs>
          <w:tab w:val="num" w:pos="0"/>
        </w:tabs>
        <w:ind w:left="5040" w:hanging="360"/>
      </w:pPr>
      <w:rPr>
        <w:rFonts w:cs="Times New Roman"/>
        <w:b/>
        <w:bCs/>
      </w:rPr>
    </w:lvl>
    <w:lvl w:ilvl="7">
      <w:start w:val="1"/>
      <w:numFmt w:val="lowerLetter"/>
      <w:lvlText w:val="%8."/>
      <w:lvlJc w:val="left"/>
      <w:pPr>
        <w:tabs>
          <w:tab w:val="num" w:pos="0"/>
        </w:tabs>
        <w:ind w:left="5760" w:hanging="360"/>
      </w:pPr>
      <w:rPr>
        <w:rFonts w:cs="Times New Roman"/>
        <w:b/>
        <w:bCs/>
      </w:rPr>
    </w:lvl>
    <w:lvl w:ilvl="8">
      <w:start w:val="1"/>
      <w:numFmt w:val="lowerRoman"/>
      <w:lvlText w:val="%9."/>
      <w:lvlJc w:val="right"/>
      <w:pPr>
        <w:tabs>
          <w:tab w:val="num" w:pos="0"/>
        </w:tabs>
        <w:ind w:left="6480" w:hanging="180"/>
      </w:pPr>
      <w:rPr>
        <w:rFonts w:cs="Times New Roman"/>
        <w:b/>
        <w:bCs/>
      </w:rPr>
    </w:lvl>
  </w:abstractNum>
  <w:abstractNum w:abstractNumId="3" w15:restartNumberingAfterBreak="0">
    <w:nsid w:val="0000000C"/>
    <w:multiLevelType w:val="singleLevel"/>
    <w:tmpl w:val="D7184D48"/>
    <w:lvl w:ilvl="0">
      <w:start w:val="1"/>
      <w:numFmt w:val="lowerLetter"/>
      <w:lvlText w:val="%1)"/>
      <w:lvlJc w:val="left"/>
      <w:pPr>
        <w:tabs>
          <w:tab w:val="num" w:pos="720"/>
        </w:tabs>
        <w:ind w:left="720" w:hanging="360"/>
      </w:pPr>
      <w:rPr>
        <w:rFonts w:ascii="Arial Narrow" w:eastAsia="Times New Roman" w:hAnsi="Arial Narrow" w:cs="Arial"/>
        <w:lang w:val="pl-PL"/>
      </w:rPr>
    </w:lvl>
  </w:abstractNum>
  <w:abstractNum w:abstractNumId="4" w15:restartNumberingAfterBreak="0">
    <w:nsid w:val="0000000D"/>
    <w:multiLevelType w:val="multilevel"/>
    <w:tmpl w:val="0000000D"/>
    <w:name w:val="WW8Num13"/>
    <w:lvl w:ilvl="0">
      <w:start w:val="1"/>
      <w:numFmt w:val="decimal"/>
      <w:lvlText w:val="%1)"/>
      <w:lvlJc w:val="left"/>
      <w:pPr>
        <w:tabs>
          <w:tab w:val="num" w:pos="0"/>
        </w:tabs>
        <w:ind w:left="720" w:hanging="360"/>
      </w:pPr>
      <w:rPr>
        <w:rFonts w:cs="Calibri"/>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A"/>
    <w:multiLevelType w:val="singleLevel"/>
    <w:tmpl w:val="0000001A"/>
    <w:name w:val="WW8Num43"/>
    <w:lvl w:ilvl="0">
      <w:start w:val="1"/>
      <w:numFmt w:val="lowerLetter"/>
      <w:lvlText w:val="%1)"/>
      <w:lvlJc w:val="left"/>
      <w:pPr>
        <w:tabs>
          <w:tab w:val="num" w:pos="0"/>
        </w:tabs>
        <w:ind w:left="720" w:hanging="360"/>
      </w:pPr>
      <w:rPr>
        <w:rFonts w:ascii="Arial Narrow" w:hAnsi="Arial Narrow" w:cs="Arial Narrow"/>
      </w:rPr>
    </w:lvl>
  </w:abstractNum>
  <w:abstractNum w:abstractNumId="6" w15:restartNumberingAfterBreak="0">
    <w:nsid w:val="037E30BC"/>
    <w:multiLevelType w:val="hybridMultilevel"/>
    <w:tmpl w:val="9B0CC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FF5BA1"/>
    <w:multiLevelType w:val="hybridMultilevel"/>
    <w:tmpl w:val="17F20EA0"/>
    <w:lvl w:ilvl="0" w:tplc="13E0DA00">
      <w:start w:val="1"/>
      <w:numFmt w:val="decimal"/>
      <w:lvlText w:val="%1."/>
      <w:lvlJc w:val="left"/>
      <w:pPr>
        <w:ind w:left="720" w:hanging="360"/>
      </w:pPr>
      <w:rPr>
        <w:rFonts w:hint="default"/>
        <w:sz w:val="22"/>
        <w:szCs w:val="22"/>
      </w:rPr>
    </w:lvl>
    <w:lvl w:ilvl="1" w:tplc="6044700C">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7295E"/>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0B5311AA"/>
    <w:multiLevelType w:val="hybridMultilevel"/>
    <w:tmpl w:val="93CC899A"/>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702EB5"/>
    <w:multiLevelType w:val="hybridMultilevel"/>
    <w:tmpl w:val="34CE52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6DE7ECB"/>
    <w:multiLevelType w:val="hybridMultilevel"/>
    <w:tmpl w:val="26061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62951"/>
    <w:multiLevelType w:val="hybridMultilevel"/>
    <w:tmpl w:val="92EE5FCE"/>
    <w:lvl w:ilvl="0" w:tplc="D46E31FA">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56447"/>
    <w:multiLevelType w:val="hybridMultilevel"/>
    <w:tmpl w:val="4E78BB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04514"/>
    <w:multiLevelType w:val="hybridMultilevel"/>
    <w:tmpl w:val="26D28B50"/>
    <w:lvl w:ilvl="0" w:tplc="32903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29236C"/>
    <w:multiLevelType w:val="hybridMultilevel"/>
    <w:tmpl w:val="A0F8E684"/>
    <w:lvl w:ilvl="0" w:tplc="0494E4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F0530"/>
    <w:multiLevelType w:val="multilevel"/>
    <w:tmpl w:val="597091F6"/>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2F4FDB"/>
    <w:multiLevelType w:val="hybridMultilevel"/>
    <w:tmpl w:val="95BAA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6C7ECA"/>
    <w:multiLevelType w:val="singleLevel"/>
    <w:tmpl w:val="7A186450"/>
    <w:lvl w:ilvl="0">
      <w:numFmt w:val="bullet"/>
      <w:lvlText w:val="-"/>
      <w:lvlJc w:val="left"/>
      <w:pPr>
        <w:tabs>
          <w:tab w:val="num" w:pos="600"/>
        </w:tabs>
        <w:ind w:left="600" w:hanging="360"/>
      </w:pPr>
      <w:rPr>
        <w:rFonts w:hint="default"/>
      </w:rPr>
    </w:lvl>
  </w:abstractNum>
  <w:abstractNum w:abstractNumId="19" w15:restartNumberingAfterBreak="0">
    <w:nsid w:val="2C230635"/>
    <w:multiLevelType w:val="hybridMultilevel"/>
    <w:tmpl w:val="C234F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2F6FBD"/>
    <w:multiLevelType w:val="hybridMultilevel"/>
    <w:tmpl w:val="6630D652"/>
    <w:lvl w:ilvl="0" w:tplc="3DDEF242">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15:restartNumberingAfterBreak="0">
    <w:nsid w:val="376F4DEE"/>
    <w:multiLevelType w:val="multilevel"/>
    <w:tmpl w:val="BF26A79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15:restartNumberingAfterBreak="0">
    <w:nsid w:val="37A04096"/>
    <w:multiLevelType w:val="hybridMultilevel"/>
    <w:tmpl w:val="EF787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1D61FB"/>
    <w:multiLevelType w:val="hybridMultilevel"/>
    <w:tmpl w:val="5D82A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4339DF"/>
    <w:multiLevelType w:val="hybridMultilevel"/>
    <w:tmpl w:val="7DEAFA26"/>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15:restartNumberingAfterBreak="0">
    <w:nsid w:val="3D7A3D48"/>
    <w:multiLevelType w:val="hybridMultilevel"/>
    <w:tmpl w:val="62C22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5A3E04"/>
    <w:multiLevelType w:val="hybridMultilevel"/>
    <w:tmpl w:val="CBD07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366B3"/>
    <w:multiLevelType w:val="hybridMultilevel"/>
    <w:tmpl w:val="91FCE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1361B1"/>
    <w:multiLevelType w:val="hybridMultilevel"/>
    <w:tmpl w:val="BFEAF8AA"/>
    <w:lvl w:ilvl="0" w:tplc="74BA63C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ED46E71"/>
    <w:multiLevelType w:val="hybridMultilevel"/>
    <w:tmpl w:val="467C5CF8"/>
    <w:lvl w:ilvl="0" w:tplc="1A187DF4">
      <w:start w:val="1"/>
      <w:numFmt w:val="upperRoman"/>
      <w:pStyle w:val="Nagwek1"/>
      <w:lvlText w:val="%1."/>
      <w:lvlJc w:val="right"/>
      <w:pPr>
        <w:ind w:left="1287"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3BD38BD"/>
    <w:multiLevelType w:val="hybridMultilevel"/>
    <w:tmpl w:val="C034098A"/>
    <w:lvl w:ilvl="0" w:tplc="4BEAAC0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EE0A30"/>
    <w:multiLevelType w:val="hybridMultilevel"/>
    <w:tmpl w:val="C6BA3F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CE6EC7"/>
    <w:multiLevelType w:val="hybridMultilevel"/>
    <w:tmpl w:val="9E4669A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85E68"/>
    <w:multiLevelType w:val="multilevel"/>
    <w:tmpl w:val="97760E5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34" w15:restartNumberingAfterBreak="0">
    <w:nsid w:val="5C2A77BA"/>
    <w:multiLevelType w:val="hybridMultilevel"/>
    <w:tmpl w:val="E0FE255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35" w15:restartNumberingAfterBreak="0">
    <w:nsid w:val="64E858EE"/>
    <w:multiLevelType w:val="hybridMultilevel"/>
    <w:tmpl w:val="1262B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73624C"/>
    <w:multiLevelType w:val="hybridMultilevel"/>
    <w:tmpl w:val="B8A0606E"/>
    <w:lvl w:ilvl="0" w:tplc="77E4EE62">
      <w:start w:val="1"/>
      <w:numFmt w:val="decimal"/>
      <w:lvlText w:val="%1."/>
      <w:lvlJc w:val="left"/>
      <w:pPr>
        <w:tabs>
          <w:tab w:val="num" w:pos="470"/>
        </w:tabs>
        <w:ind w:left="470" w:hanging="360"/>
      </w:pPr>
      <w:rPr>
        <w:rFonts w:hint="default"/>
      </w:rPr>
    </w:lvl>
    <w:lvl w:ilvl="1" w:tplc="04150019" w:tentative="1">
      <w:start w:val="1"/>
      <w:numFmt w:val="lowerLetter"/>
      <w:lvlText w:val="%2."/>
      <w:lvlJc w:val="left"/>
      <w:pPr>
        <w:tabs>
          <w:tab w:val="num" w:pos="1190"/>
        </w:tabs>
        <w:ind w:left="1190" w:hanging="360"/>
      </w:pPr>
    </w:lvl>
    <w:lvl w:ilvl="2" w:tplc="0415001B" w:tentative="1">
      <w:start w:val="1"/>
      <w:numFmt w:val="lowerRoman"/>
      <w:lvlText w:val="%3."/>
      <w:lvlJc w:val="right"/>
      <w:pPr>
        <w:tabs>
          <w:tab w:val="num" w:pos="1910"/>
        </w:tabs>
        <w:ind w:left="1910" w:hanging="180"/>
      </w:pPr>
    </w:lvl>
    <w:lvl w:ilvl="3" w:tplc="0415000F" w:tentative="1">
      <w:start w:val="1"/>
      <w:numFmt w:val="decimal"/>
      <w:lvlText w:val="%4."/>
      <w:lvlJc w:val="left"/>
      <w:pPr>
        <w:tabs>
          <w:tab w:val="num" w:pos="2630"/>
        </w:tabs>
        <w:ind w:left="2630" w:hanging="360"/>
      </w:pPr>
    </w:lvl>
    <w:lvl w:ilvl="4" w:tplc="04150019" w:tentative="1">
      <w:start w:val="1"/>
      <w:numFmt w:val="lowerLetter"/>
      <w:lvlText w:val="%5."/>
      <w:lvlJc w:val="left"/>
      <w:pPr>
        <w:tabs>
          <w:tab w:val="num" w:pos="3350"/>
        </w:tabs>
        <w:ind w:left="3350" w:hanging="360"/>
      </w:pPr>
    </w:lvl>
    <w:lvl w:ilvl="5" w:tplc="0415001B" w:tentative="1">
      <w:start w:val="1"/>
      <w:numFmt w:val="lowerRoman"/>
      <w:lvlText w:val="%6."/>
      <w:lvlJc w:val="right"/>
      <w:pPr>
        <w:tabs>
          <w:tab w:val="num" w:pos="4070"/>
        </w:tabs>
        <w:ind w:left="4070" w:hanging="180"/>
      </w:pPr>
    </w:lvl>
    <w:lvl w:ilvl="6" w:tplc="0415000F" w:tentative="1">
      <w:start w:val="1"/>
      <w:numFmt w:val="decimal"/>
      <w:lvlText w:val="%7."/>
      <w:lvlJc w:val="left"/>
      <w:pPr>
        <w:tabs>
          <w:tab w:val="num" w:pos="4790"/>
        </w:tabs>
        <w:ind w:left="4790" w:hanging="360"/>
      </w:pPr>
    </w:lvl>
    <w:lvl w:ilvl="7" w:tplc="04150019" w:tentative="1">
      <w:start w:val="1"/>
      <w:numFmt w:val="lowerLetter"/>
      <w:lvlText w:val="%8."/>
      <w:lvlJc w:val="left"/>
      <w:pPr>
        <w:tabs>
          <w:tab w:val="num" w:pos="5510"/>
        </w:tabs>
        <w:ind w:left="5510" w:hanging="360"/>
      </w:pPr>
    </w:lvl>
    <w:lvl w:ilvl="8" w:tplc="0415001B" w:tentative="1">
      <w:start w:val="1"/>
      <w:numFmt w:val="lowerRoman"/>
      <w:lvlText w:val="%9."/>
      <w:lvlJc w:val="right"/>
      <w:pPr>
        <w:tabs>
          <w:tab w:val="num" w:pos="6230"/>
        </w:tabs>
        <w:ind w:left="6230" w:hanging="180"/>
      </w:pPr>
    </w:lvl>
  </w:abstractNum>
  <w:abstractNum w:abstractNumId="37" w15:restartNumberingAfterBreak="0">
    <w:nsid w:val="6AC95D6C"/>
    <w:multiLevelType w:val="hybridMultilevel"/>
    <w:tmpl w:val="9C086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B8515F"/>
    <w:multiLevelType w:val="hybridMultilevel"/>
    <w:tmpl w:val="D56ADF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EE63DE5"/>
    <w:multiLevelType w:val="hybridMultilevel"/>
    <w:tmpl w:val="676620FC"/>
    <w:lvl w:ilvl="0" w:tplc="D20EF1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3B540D"/>
    <w:multiLevelType w:val="hybridMultilevel"/>
    <w:tmpl w:val="7EA85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737F44"/>
    <w:multiLevelType w:val="hybridMultilevel"/>
    <w:tmpl w:val="AC62BC6C"/>
    <w:lvl w:ilvl="0" w:tplc="3620F57E">
      <w:start w:val="1"/>
      <w:numFmt w:val="decimal"/>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BB46B41"/>
    <w:multiLevelType w:val="hybridMultilevel"/>
    <w:tmpl w:val="B1F4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D012C"/>
    <w:multiLevelType w:val="hybridMultilevel"/>
    <w:tmpl w:val="A51E1354"/>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4" w15:restartNumberingAfterBreak="0">
    <w:nsid w:val="7DBA0961"/>
    <w:multiLevelType w:val="hybridMultilevel"/>
    <w:tmpl w:val="2F24E2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83507498">
    <w:abstractNumId w:val="29"/>
  </w:num>
  <w:num w:numId="2" w16cid:durableId="228660514">
    <w:abstractNumId w:val="16"/>
  </w:num>
  <w:num w:numId="3" w16cid:durableId="1758360607">
    <w:abstractNumId w:val="3"/>
  </w:num>
  <w:num w:numId="4" w16cid:durableId="268701949">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135250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5405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4053982">
    <w:abstractNumId w:val="8"/>
    <w:lvlOverride w:ilvl="0">
      <w:startOverride w:val="1"/>
    </w:lvlOverride>
  </w:num>
  <w:num w:numId="8" w16cid:durableId="899637351">
    <w:abstractNumId w:val="18"/>
    <w:lvlOverride w:ilvl="0"/>
  </w:num>
  <w:num w:numId="9" w16cid:durableId="2227197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834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8980456">
    <w:abstractNumId w:val="3"/>
    <w:lvlOverride w:ilvl="0">
      <w:startOverride w:val="1"/>
    </w:lvlOverride>
  </w:num>
  <w:num w:numId="12" w16cid:durableId="647590546">
    <w:abstractNumId w:val="5"/>
    <w:lvlOverride w:ilvl="0">
      <w:startOverride w:val="1"/>
    </w:lvlOverride>
  </w:num>
  <w:num w:numId="13" w16cid:durableId="6589709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9093028">
    <w:abstractNumId w:val="15"/>
  </w:num>
  <w:num w:numId="15" w16cid:durableId="618070222">
    <w:abstractNumId w:val="13"/>
  </w:num>
  <w:num w:numId="16" w16cid:durableId="410125409">
    <w:abstractNumId w:val="32"/>
  </w:num>
  <w:num w:numId="17" w16cid:durableId="662053006">
    <w:abstractNumId w:val="24"/>
  </w:num>
  <w:num w:numId="18" w16cid:durableId="331417727">
    <w:abstractNumId w:val="43"/>
  </w:num>
  <w:num w:numId="19" w16cid:durableId="785588257">
    <w:abstractNumId w:val="9"/>
  </w:num>
  <w:num w:numId="20" w16cid:durableId="1554459204">
    <w:abstractNumId w:val="2"/>
  </w:num>
  <w:num w:numId="21" w16cid:durableId="542254853">
    <w:abstractNumId w:val="4"/>
  </w:num>
  <w:num w:numId="22" w16cid:durableId="448740928">
    <w:abstractNumId w:val="33"/>
  </w:num>
  <w:num w:numId="23" w16cid:durableId="1743479081">
    <w:abstractNumId w:val="7"/>
  </w:num>
  <w:num w:numId="24" w16cid:durableId="1072971102">
    <w:abstractNumId w:val="36"/>
  </w:num>
  <w:num w:numId="25" w16cid:durableId="115024315">
    <w:abstractNumId w:val="10"/>
  </w:num>
  <w:num w:numId="26" w16cid:durableId="1042943952">
    <w:abstractNumId w:val="35"/>
  </w:num>
  <w:num w:numId="27" w16cid:durableId="1057358551">
    <w:abstractNumId w:val="6"/>
  </w:num>
  <w:num w:numId="28" w16cid:durableId="450592538">
    <w:abstractNumId w:val="42"/>
  </w:num>
  <w:num w:numId="29" w16cid:durableId="1535339616">
    <w:abstractNumId w:val="12"/>
  </w:num>
  <w:num w:numId="30" w16cid:durableId="1690984033">
    <w:abstractNumId w:val="22"/>
  </w:num>
  <w:num w:numId="31" w16cid:durableId="2053309607">
    <w:abstractNumId w:val="14"/>
  </w:num>
  <w:num w:numId="32" w16cid:durableId="431626879">
    <w:abstractNumId w:val="26"/>
  </w:num>
  <w:num w:numId="33" w16cid:durableId="678771920">
    <w:abstractNumId w:val="30"/>
  </w:num>
  <w:num w:numId="34" w16cid:durableId="634991710">
    <w:abstractNumId w:val="40"/>
  </w:num>
  <w:num w:numId="35" w16cid:durableId="976884498">
    <w:abstractNumId w:val="34"/>
  </w:num>
  <w:num w:numId="36" w16cid:durableId="1539316315">
    <w:abstractNumId w:val="23"/>
  </w:num>
  <w:num w:numId="37" w16cid:durableId="1351028184">
    <w:abstractNumId w:val="25"/>
  </w:num>
  <w:num w:numId="38" w16cid:durableId="1355498191">
    <w:abstractNumId w:val="17"/>
  </w:num>
  <w:num w:numId="39" w16cid:durableId="1031801357">
    <w:abstractNumId w:val="27"/>
  </w:num>
  <w:num w:numId="40" w16cid:durableId="1235120977">
    <w:abstractNumId w:val="37"/>
  </w:num>
  <w:num w:numId="41" w16cid:durableId="718748628">
    <w:abstractNumId w:val="38"/>
  </w:num>
  <w:num w:numId="42" w16cid:durableId="1794982044">
    <w:abstractNumId w:val="11"/>
  </w:num>
  <w:num w:numId="43" w16cid:durableId="1471482411">
    <w:abstractNumId w:val="44"/>
  </w:num>
  <w:num w:numId="44" w16cid:durableId="1411390951">
    <w:abstractNumId w:val="39"/>
  </w:num>
  <w:num w:numId="45" w16cid:durableId="1727757000">
    <w:abstractNumId w:val="19"/>
  </w:num>
  <w:num w:numId="46" w16cid:durableId="6484366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F5"/>
    <w:rsid w:val="003E7E37"/>
    <w:rsid w:val="003F63F5"/>
    <w:rsid w:val="005433FD"/>
    <w:rsid w:val="006E4EE5"/>
    <w:rsid w:val="00910DCF"/>
    <w:rsid w:val="00AB6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D553"/>
  <w15:chartTrackingRefBased/>
  <w15:docId w15:val="{801CB131-2C45-44D8-B353-11AE9627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6A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10DCF"/>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AB6AC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AB6ACD"/>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customStyle="1" w:styleId="Styl1">
    <w:name w:val="Styl1"/>
    <w:basedOn w:val="Nagwek1"/>
    <w:link w:val="Styl1Znak"/>
    <w:autoRedefine/>
    <w:qFormat/>
    <w:rsid w:val="00910DCF"/>
    <w:pPr>
      <w:keepLines w:val="0"/>
      <w:numPr>
        <w:numId w:val="2"/>
      </w:numPr>
      <w:spacing w:before="0"/>
      <w:ind w:left="750" w:hanging="183"/>
    </w:pPr>
    <w:rPr>
      <w:rFonts w:asciiTheme="minorHAnsi" w:eastAsiaTheme="minorHAnsi" w:hAnsiTheme="minorHAnsi" w:cstheme="minorBidi"/>
      <w:b/>
      <w:bCs/>
      <w:color w:val="auto"/>
      <w:sz w:val="20"/>
      <w:szCs w:val="20"/>
    </w:rPr>
  </w:style>
  <w:style w:type="character" w:customStyle="1" w:styleId="Styl1Znak">
    <w:name w:val="Styl1 Znak"/>
    <w:basedOn w:val="Nagwek1Znak"/>
    <w:link w:val="Styl1"/>
    <w:rsid w:val="00910DCF"/>
    <w:rPr>
      <w:rFonts w:asciiTheme="majorHAnsi" w:eastAsiaTheme="majorEastAsia" w:hAnsiTheme="majorHAnsi" w:cstheme="majorBidi"/>
      <w:b/>
      <w:bCs/>
      <w:color w:val="2F5496" w:themeColor="accent1" w:themeShade="BF"/>
      <w:sz w:val="20"/>
      <w:szCs w:val="20"/>
    </w:rPr>
  </w:style>
  <w:style w:type="character" w:customStyle="1" w:styleId="Nagwek1Znak">
    <w:name w:val="Nagłówek 1 Znak"/>
    <w:basedOn w:val="Domylnaczcionkaakapitu"/>
    <w:link w:val="Nagwek1"/>
    <w:rsid w:val="00910DC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AB6ACD"/>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AB6ACD"/>
    <w:rPr>
      <w:rFonts w:ascii="Calibri Light" w:eastAsia="Times New Roman" w:hAnsi="Calibri Light" w:cs="Times New Roman"/>
      <w:b/>
      <w:bCs/>
      <w:sz w:val="26"/>
      <w:szCs w:val="26"/>
      <w:lang w:eastAsia="pl-PL"/>
    </w:rPr>
  </w:style>
  <w:style w:type="character" w:styleId="Odwoaniedokomentarza">
    <w:name w:val="annotation reference"/>
    <w:rsid w:val="00AB6ACD"/>
    <w:rPr>
      <w:sz w:val="16"/>
      <w:szCs w:val="16"/>
    </w:rPr>
  </w:style>
  <w:style w:type="paragraph" w:styleId="Tekstkomentarza">
    <w:name w:val="annotation text"/>
    <w:basedOn w:val="Normalny"/>
    <w:link w:val="TekstkomentarzaZnak"/>
    <w:rsid w:val="00AB6ACD"/>
    <w:rPr>
      <w:sz w:val="20"/>
      <w:szCs w:val="20"/>
    </w:rPr>
  </w:style>
  <w:style w:type="character" w:customStyle="1" w:styleId="TekstkomentarzaZnak">
    <w:name w:val="Tekst komentarza Znak"/>
    <w:basedOn w:val="Domylnaczcionkaakapitu"/>
    <w:link w:val="Tekstkomentarza"/>
    <w:rsid w:val="00AB6A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B6ACD"/>
    <w:rPr>
      <w:b/>
      <w:bCs/>
    </w:rPr>
  </w:style>
  <w:style w:type="character" w:customStyle="1" w:styleId="TematkomentarzaZnak">
    <w:name w:val="Temat komentarza Znak"/>
    <w:basedOn w:val="TekstkomentarzaZnak"/>
    <w:link w:val="Tematkomentarza"/>
    <w:semiHidden/>
    <w:rsid w:val="00AB6A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B6ACD"/>
    <w:rPr>
      <w:rFonts w:ascii="Tahoma" w:hAnsi="Tahoma" w:cs="Tahoma"/>
      <w:sz w:val="16"/>
      <w:szCs w:val="16"/>
    </w:rPr>
  </w:style>
  <w:style w:type="character" w:customStyle="1" w:styleId="TekstdymkaZnak">
    <w:name w:val="Tekst dymka Znak"/>
    <w:basedOn w:val="Domylnaczcionkaakapitu"/>
    <w:link w:val="Tekstdymka"/>
    <w:semiHidden/>
    <w:rsid w:val="00AB6ACD"/>
    <w:rPr>
      <w:rFonts w:ascii="Tahoma" w:eastAsia="Times New Roman" w:hAnsi="Tahoma" w:cs="Tahoma"/>
      <w:sz w:val="16"/>
      <w:szCs w:val="16"/>
      <w:lang w:eastAsia="pl-PL"/>
    </w:rPr>
  </w:style>
  <w:style w:type="paragraph" w:customStyle="1" w:styleId="Znak">
    <w:name w:val=" Znak"/>
    <w:basedOn w:val="Normalny"/>
    <w:rsid w:val="00AB6ACD"/>
    <w:rPr>
      <w:rFonts w:ascii="Arial" w:hAnsi="Arial" w:cs="Arial"/>
    </w:rPr>
  </w:style>
  <w:style w:type="paragraph" w:customStyle="1" w:styleId="Default">
    <w:name w:val="Default"/>
    <w:rsid w:val="00AB6AC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nhideWhenUsed/>
    <w:rsid w:val="00AB6ACD"/>
    <w:pPr>
      <w:suppressLineNumbers/>
      <w:tabs>
        <w:tab w:val="center" w:pos="5385"/>
        <w:tab w:val="right" w:pos="10771"/>
      </w:tabs>
      <w:suppressAutoHyphens/>
    </w:pPr>
    <w:rPr>
      <w:lang w:val="x-none" w:eastAsia="x-none"/>
    </w:rPr>
  </w:style>
  <w:style w:type="character" w:customStyle="1" w:styleId="NagwekZnak">
    <w:name w:val="Nagłówek Znak"/>
    <w:basedOn w:val="Domylnaczcionkaakapitu"/>
    <w:link w:val="Nagwek"/>
    <w:rsid w:val="00AB6ACD"/>
    <w:rPr>
      <w:rFonts w:ascii="Times New Roman" w:eastAsia="Times New Roman" w:hAnsi="Times New Roman" w:cs="Times New Roman"/>
      <w:sz w:val="24"/>
      <w:szCs w:val="24"/>
      <w:lang w:val="x-none" w:eastAsia="x-none"/>
    </w:rPr>
  </w:style>
  <w:style w:type="paragraph" w:customStyle="1" w:styleId="Pisma">
    <w:name w:val="Pisma"/>
    <w:basedOn w:val="Normalny"/>
    <w:rsid w:val="00AB6ACD"/>
    <w:pPr>
      <w:jc w:val="both"/>
    </w:pPr>
    <w:rPr>
      <w:szCs w:val="20"/>
    </w:rPr>
  </w:style>
  <w:style w:type="paragraph" w:styleId="Stopka">
    <w:name w:val="footer"/>
    <w:basedOn w:val="Normalny"/>
    <w:link w:val="StopkaZnak"/>
    <w:uiPriority w:val="99"/>
    <w:rsid w:val="00AB6AC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B6ACD"/>
    <w:rPr>
      <w:rFonts w:ascii="Times New Roman" w:eastAsia="Times New Roman" w:hAnsi="Times New Roman" w:cs="Times New Roman"/>
      <w:sz w:val="24"/>
      <w:szCs w:val="24"/>
      <w:lang w:val="x-none" w:eastAsia="x-none"/>
    </w:rPr>
  </w:style>
  <w:style w:type="paragraph" w:customStyle="1" w:styleId="Standard">
    <w:name w:val="Standard"/>
    <w:rsid w:val="00AB6A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B6ACD"/>
    <w:pPr>
      <w:ind w:left="708"/>
    </w:pPr>
  </w:style>
  <w:style w:type="paragraph" w:customStyle="1" w:styleId="akapitzlistcxsppierwsze">
    <w:name w:val="akapitzlistcxsppierwsze"/>
    <w:basedOn w:val="Normalny"/>
    <w:rsid w:val="00AB6ACD"/>
    <w:pPr>
      <w:spacing w:before="100" w:beforeAutospacing="1" w:after="100" w:afterAutospacing="1"/>
    </w:pPr>
  </w:style>
  <w:style w:type="paragraph" w:customStyle="1" w:styleId="akapitzlistcxspdrugie">
    <w:name w:val="akapitzlistcxspdrugie"/>
    <w:basedOn w:val="Normalny"/>
    <w:rsid w:val="00AB6ACD"/>
    <w:pPr>
      <w:spacing w:before="100" w:beforeAutospacing="1" w:after="100" w:afterAutospacing="1"/>
    </w:pPr>
  </w:style>
  <w:style w:type="paragraph" w:customStyle="1" w:styleId="akapitzlistcxspnazwisko">
    <w:name w:val="akapitzlistcxspnazwisko"/>
    <w:basedOn w:val="Normalny"/>
    <w:rsid w:val="00AB6ACD"/>
    <w:pPr>
      <w:spacing w:before="100" w:beforeAutospacing="1" w:after="100" w:afterAutospacing="1"/>
    </w:pPr>
  </w:style>
  <w:style w:type="paragraph" w:styleId="Tekstprzypisukocowego">
    <w:name w:val="endnote text"/>
    <w:basedOn w:val="Normalny"/>
    <w:link w:val="TekstprzypisukocowegoZnak"/>
    <w:rsid w:val="00AB6ACD"/>
    <w:rPr>
      <w:sz w:val="20"/>
      <w:szCs w:val="20"/>
    </w:rPr>
  </w:style>
  <w:style w:type="character" w:customStyle="1" w:styleId="TekstprzypisukocowegoZnak">
    <w:name w:val="Tekst przypisu końcowego Znak"/>
    <w:basedOn w:val="Domylnaczcionkaakapitu"/>
    <w:link w:val="Tekstprzypisukocowego"/>
    <w:rsid w:val="00AB6ACD"/>
    <w:rPr>
      <w:rFonts w:ascii="Times New Roman" w:eastAsia="Times New Roman" w:hAnsi="Times New Roman" w:cs="Times New Roman"/>
      <w:sz w:val="20"/>
      <w:szCs w:val="20"/>
      <w:lang w:eastAsia="pl-PL"/>
    </w:rPr>
  </w:style>
  <w:style w:type="character" w:styleId="Odwoanieprzypisukocowego">
    <w:name w:val="endnote reference"/>
    <w:rsid w:val="00AB6ACD"/>
    <w:rPr>
      <w:vertAlign w:val="superscript"/>
    </w:rPr>
  </w:style>
  <w:style w:type="character" w:styleId="Hipercze">
    <w:name w:val="Hyperlink"/>
    <w:unhideWhenUsed/>
    <w:rsid w:val="00AB6ACD"/>
    <w:rPr>
      <w:color w:val="0000FF"/>
      <w:u w:val="single"/>
    </w:rPr>
  </w:style>
  <w:style w:type="paragraph" w:customStyle="1" w:styleId="ListParagraph">
    <w:name w:val="List Paragraph"/>
    <w:basedOn w:val="Normalny"/>
    <w:rsid w:val="00AB6ACD"/>
    <w:pPr>
      <w:suppressAutoHyphens/>
      <w:spacing w:line="276" w:lineRule="auto"/>
    </w:pPr>
    <w:rPr>
      <w:rFonts w:ascii="Calibri" w:eastAsia="Calibri" w:hAnsi="Calibri" w:cs="font1199"/>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iodo@szpital-raciborz.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5594</Words>
  <Characters>33567</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Fedorowicz</dc:creator>
  <cp:keywords/>
  <dc:description/>
  <cp:lastModifiedBy>Magda Fedorowicz</cp:lastModifiedBy>
  <cp:revision>3</cp:revision>
  <dcterms:created xsi:type="dcterms:W3CDTF">2022-08-16T08:52:00Z</dcterms:created>
  <dcterms:modified xsi:type="dcterms:W3CDTF">2022-08-16T08:58:00Z</dcterms:modified>
</cp:coreProperties>
</file>